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591" w:rsidRDefault="00265591" w:rsidP="00265591">
      <w:pPr>
        <w:bidi/>
        <w:jc w:val="both"/>
        <w:rPr>
          <w:rFonts w:ascii="Times New Roman" w:hAnsi="Times New Roman" w:cs="Times New Roman" w:hint="cs"/>
          <w:sz w:val="28"/>
          <w:szCs w:val="28"/>
          <w:rtl/>
        </w:rPr>
      </w:pPr>
      <w:r w:rsidRPr="00265591">
        <w:rPr>
          <w:rFonts w:ascii="Times New Roman" w:hAnsi="Times New Roman" w:cs="Times New Roman"/>
          <w:b/>
          <w:bCs/>
          <w:sz w:val="28"/>
          <w:szCs w:val="28"/>
          <w:rtl/>
        </w:rPr>
        <w:t>1.</w:t>
      </w:r>
      <w:r w:rsidRPr="00265591">
        <w:rPr>
          <w:rFonts w:ascii="Times New Roman" w:hAnsi="Times New Roman" w:cs="Times New Roman"/>
          <w:sz w:val="28"/>
          <w:szCs w:val="28"/>
          <w:rtl/>
        </w:rPr>
        <w:t xml:space="preserve"> האם בתוך מחומש משוכלל אפשר לצייר קטע, כך שיראו אותו באותה זווית מכל קודקוד? </w:t>
      </w:r>
    </w:p>
    <w:p w:rsidR="00265591" w:rsidRPr="00265591" w:rsidRDefault="00265591" w:rsidP="00265591">
      <w:pPr>
        <w:bidi/>
        <w:jc w:val="both"/>
        <w:rPr>
          <w:rFonts w:ascii="Times New Roman" w:hAnsi="Times New Roman" w:cs="Times New Roman"/>
          <w:i/>
          <w:iCs/>
          <w:sz w:val="28"/>
          <w:szCs w:val="28"/>
          <w:rtl/>
        </w:rPr>
      </w:pPr>
      <w:r w:rsidRPr="00265591">
        <w:rPr>
          <w:rFonts w:ascii="Times New Roman" w:hAnsi="Times New Roman" w:cs="Times New Roman"/>
          <w:sz w:val="28"/>
          <w:szCs w:val="28"/>
          <w:rtl/>
        </w:rPr>
        <w:t xml:space="preserve">הבהרה: הזווית שבה נקודה </w:t>
      </w:r>
      <w:r w:rsidRPr="00265591">
        <w:rPr>
          <w:rFonts w:ascii="Times New Roman" w:hAnsi="Times New Roman" w:cs="Times New Roman"/>
          <w:sz w:val="28"/>
          <w:szCs w:val="28"/>
        </w:rPr>
        <w:t>A</w:t>
      </w:r>
      <w:r w:rsidRPr="00265591">
        <w:rPr>
          <w:rFonts w:ascii="Times New Roman" w:hAnsi="Times New Roman" w:cs="Times New Roman"/>
          <w:sz w:val="28"/>
          <w:szCs w:val="28"/>
          <w:rtl/>
        </w:rPr>
        <w:t xml:space="preserve"> רואה את הקטע </w:t>
      </w:r>
      <w:r w:rsidRPr="00265591">
        <w:rPr>
          <w:rFonts w:ascii="Times New Roman" w:hAnsi="Times New Roman" w:cs="Times New Roman"/>
          <w:sz w:val="28"/>
          <w:szCs w:val="28"/>
        </w:rPr>
        <w:t>XY</w:t>
      </w:r>
      <w:r w:rsidRPr="00265591">
        <w:rPr>
          <w:rFonts w:ascii="Times New Roman" w:hAnsi="Times New Roman" w:cs="Times New Roman"/>
          <w:sz w:val="28"/>
          <w:szCs w:val="28"/>
          <w:rtl/>
        </w:rPr>
        <w:t xml:space="preserve"> היא הזווית </w:t>
      </w:r>
      <w:r w:rsidRPr="00265591">
        <w:rPr>
          <w:rFonts w:ascii="Times New Roman" w:hAnsi="Times New Roman" w:cs="Times New Roman"/>
          <w:sz w:val="28"/>
          <w:szCs w:val="28"/>
        </w:rPr>
        <w:t>XAY</w:t>
      </w:r>
      <w:r w:rsidRPr="00265591">
        <w:rPr>
          <w:rFonts w:ascii="Times New Roman" w:hAnsi="Times New Roman" w:cs="Times New Roman"/>
          <w:sz w:val="28"/>
          <w:szCs w:val="28"/>
          <w:rtl/>
        </w:rPr>
        <w:t>.</w:t>
      </w:r>
    </w:p>
    <w:p w:rsidR="004D0410" w:rsidRPr="004D0410" w:rsidRDefault="004D0410" w:rsidP="006E1F19">
      <w:pPr>
        <w:pStyle w:val="a5"/>
        <w:bidi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4F65EA" w:rsidRPr="00265591" w:rsidRDefault="004F65EA" w:rsidP="00E95835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תשובה. </w:t>
      </w:r>
      <w:r w:rsidR="00265591" w:rsidRPr="00265591">
        <w:rPr>
          <w:rFonts w:ascii="Times New Roman" w:hAnsi="Times New Roman" w:cs="Times New Roman" w:hint="cs"/>
          <w:sz w:val="28"/>
          <w:szCs w:val="28"/>
          <w:rtl/>
        </w:rPr>
        <w:t>לא.</w:t>
      </w:r>
    </w:p>
    <w:p w:rsidR="007A04CD" w:rsidRPr="007A04CD" w:rsidRDefault="00635CFB" w:rsidP="00265591">
      <w:pPr>
        <w:pStyle w:val="a5"/>
        <w:bidi/>
        <w:ind w:left="0"/>
        <w:jc w:val="both"/>
        <w:rPr>
          <w:rFonts w:ascii="Times New Roman" w:hAnsi="Times New Roman" w:cs="Times New Roman"/>
          <w:sz w:val="28"/>
          <w:szCs w:val="28"/>
          <w:rtl/>
        </w:rPr>
      </w:pPr>
      <w:r w:rsidRPr="00211424">
        <w:rPr>
          <w:rFonts w:ascii="Times New Roman" w:hAnsi="Times New Roman" w:cs="Times New Roman" w:hint="cs"/>
          <w:b/>
          <w:bCs/>
          <w:sz w:val="28"/>
          <w:szCs w:val="28"/>
          <w:rtl/>
        </w:rPr>
        <w:t>פתרון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. </w:t>
      </w:r>
      <w:r w:rsidR="00265591">
        <w:rPr>
          <w:rFonts w:ascii="Times New Roman" w:hAnsi="Times New Roman" w:cs="Times New Roman" w:hint="cs"/>
          <w:sz w:val="28"/>
          <w:szCs w:val="28"/>
          <w:rtl/>
        </w:rPr>
        <w:t xml:space="preserve">נניח שכן. הישר </w:t>
      </w:r>
      <w:r w:rsidR="00265591">
        <w:rPr>
          <w:rFonts w:ascii="Times New Roman" w:hAnsi="Times New Roman" w:cs="Times New Roman" w:hint="cs"/>
          <w:sz w:val="28"/>
          <w:szCs w:val="28"/>
        </w:rPr>
        <w:t>XY</w:t>
      </w:r>
      <w:r w:rsidR="00265591">
        <w:rPr>
          <w:rFonts w:ascii="Times New Roman" w:hAnsi="Times New Roman" w:cs="Times New Roman" w:hint="cs"/>
          <w:sz w:val="28"/>
          <w:szCs w:val="28"/>
          <w:rtl/>
        </w:rPr>
        <w:t xml:space="preserve"> מחלק את המישור לשני חלקים, ושלושה מקודקודי המחומש נמצאים באותו צד. אם כך, </w:t>
      </w:r>
      <w:r w:rsidR="00265591">
        <w:rPr>
          <w:rFonts w:ascii="Times New Roman" w:hAnsi="Times New Roman" w:cs="Times New Roman" w:hint="cs"/>
          <w:sz w:val="28"/>
          <w:szCs w:val="28"/>
        </w:rPr>
        <w:t>X</w:t>
      </w:r>
      <w:r w:rsidR="00265591">
        <w:rPr>
          <w:rFonts w:ascii="Times New Roman" w:hAnsi="Times New Roman" w:cs="Times New Roman" w:hint="cs"/>
          <w:sz w:val="28"/>
          <w:szCs w:val="28"/>
          <w:rtl/>
        </w:rPr>
        <w:t xml:space="preserve">, </w:t>
      </w:r>
      <w:r w:rsidR="00265591">
        <w:rPr>
          <w:rFonts w:ascii="Times New Roman" w:hAnsi="Times New Roman" w:cs="Times New Roman" w:hint="cs"/>
          <w:sz w:val="28"/>
          <w:szCs w:val="28"/>
        </w:rPr>
        <w:t>Y</w:t>
      </w:r>
      <w:r w:rsidR="00265591">
        <w:rPr>
          <w:rFonts w:ascii="Times New Roman" w:hAnsi="Times New Roman" w:cs="Times New Roman" w:hint="cs"/>
          <w:sz w:val="28"/>
          <w:szCs w:val="28"/>
          <w:rtl/>
        </w:rPr>
        <w:t xml:space="preserve"> ושלושה הקודקודים נמצאים על מעגל אחד. שלוש נקודות קובעות מעגל ביחידות, לכן זה המעגל החוסם של המחומש. לכן נקודות </w:t>
      </w:r>
      <w:r w:rsidR="00265591">
        <w:rPr>
          <w:rFonts w:ascii="Times New Roman" w:hAnsi="Times New Roman" w:cs="Times New Roman" w:hint="cs"/>
          <w:sz w:val="28"/>
          <w:szCs w:val="28"/>
        </w:rPr>
        <w:t>X</w:t>
      </w:r>
      <w:r w:rsidR="00265591">
        <w:rPr>
          <w:rFonts w:ascii="Times New Roman" w:hAnsi="Times New Roman" w:cs="Times New Roman" w:hint="cs"/>
          <w:sz w:val="28"/>
          <w:szCs w:val="28"/>
          <w:rtl/>
        </w:rPr>
        <w:t xml:space="preserve"> ו-</w:t>
      </w:r>
      <w:r w:rsidR="00265591">
        <w:rPr>
          <w:rFonts w:ascii="Times New Roman" w:hAnsi="Times New Roman" w:cs="Times New Roman" w:hint="cs"/>
          <w:sz w:val="28"/>
          <w:szCs w:val="28"/>
        </w:rPr>
        <w:t>Y</w:t>
      </w:r>
      <w:r w:rsidR="00265591">
        <w:rPr>
          <w:rFonts w:ascii="Times New Roman" w:hAnsi="Times New Roman" w:cs="Times New Roman" w:hint="cs"/>
          <w:sz w:val="28"/>
          <w:szCs w:val="28"/>
          <w:rtl/>
        </w:rPr>
        <w:t xml:space="preserve"> נמצאות על המעגל החוסם, וזה לא יתכן כי אז הן מחוץ למחומש.</w:t>
      </w:r>
    </w:p>
    <w:p w:rsidR="00F77657" w:rsidRPr="00932007" w:rsidRDefault="00F77657" w:rsidP="00635CFB">
      <w:pPr>
        <w:rPr>
          <w:rFonts w:ascii="Times New Roman" w:hAnsi="Times New Roman" w:cs="Times New Roman"/>
          <w:sz w:val="28"/>
          <w:szCs w:val="28"/>
        </w:rPr>
      </w:pPr>
    </w:p>
    <w:sectPr w:rsidR="00F77657" w:rsidRPr="00932007" w:rsidSect="00A60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E2DE1"/>
    <w:multiLevelType w:val="hybridMultilevel"/>
    <w:tmpl w:val="CE24C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4763E7"/>
    <w:multiLevelType w:val="hybridMultilevel"/>
    <w:tmpl w:val="F2229E82"/>
    <w:lvl w:ilvl="0" w:tplc="6A2A4E9A">
      <w:start w:val="1"/>
      <w:numFmt w:val="hebrew1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282B"/>
    <w:rsid w:val="00026019"/>
    <w:rsid w:val="000E7F74"/>
    <w:rsid w:val="00100E89"/>
    <w:rsid w:val="001708FC"/>
    <w:rsid w:val="001F5CB9"/>
    <w:rsid w:val="00211424"/>
    <w:rsid w:val="0023724F"/>
    <w:rsid w:val="00265591"/>
    <w:rsid w:val="002D47E9"/>
    <w:rsid w:val="002D51D2"/>
    <w:rsid w:val="002E1C5F"/>
    <w:rsid w:val="002E3B79"/>
    <w:rsid w:val="00331462"/>
    <w:rsid w:val="00400EAF"/>
    <w:rsid w:val="0043212B"/>
    <w:rsid w:val="00453147"/>
    <w:rsid w:val="004808D6"/>
    <w:rsid w:val="004B0873"/>
    <w:rsid w:val="004B1064"/>
    <w:rsid w:val="004D0410"/>
    <w:rsid w:val="004D721D"/>
    <w:rsid w:val="004F65EA"/>
    <w:rsid w:val="00574973"/>
    <w:rsid w:val="00584F0D"/>
    <w:rsid w:val="005B1899"/>
    <w:rsid w:val="005E4FC9"/>
    <w:rsid w:val="005F27EB"/>
    <w:rsid w:val="00631AAD"/>
    <w:rsid w:val="00635CFB"/>
    <w:rsid w:val="00643B9E"/>
    <w:rsid w:val="0065286C"/>
    <w:rsid w:val="006E1F19"/>
    <w:rsid w:val="00725EBE"/>
    <w:rsid w:val="007370F8"/>
    <w:rsid w:val="0075472F"/>
    <w:rsid w:val="0079450E"/>
    <w:rsid w:val="007A04CD"/>
    <w:rsid w:val="007D57BF"/>
    <w:rsid w:val="007E1131"/>
    <w:rsid w:val="008B118F"/>
    <w:rsid w:val="008B5EA1"/>
    <w:rsid w:val="008D24AF"/>
    <w:rsid w:val="008F282B"/>
    <w:rsid w:val="0092273F"/>
    <w:rsid w:val="00932007"/>
    <w:rsid w:val="00A42703"/>
    <w:rsid w:val="00A60042"/>
    <w:rsid w:val="00AA6B1F"/>
    <w:rsid w:val="00B577FC"/>
    <w:rsid w:val="00B714FA"/>
    <w:rsid w:val="00B76F12"/>
    <w:rsid w:val="00BE7D92"/>
    <w:rsid w:val="00BF5467"/>
    <w:rsid w:val="00C4037C"/>
    <w:rsid w:val="00C4653E"/>
    <w:rsid w:val="00CD66B4"/>
    <w:rsid w:val="00D2446E"/>
    <w:rsid w:val="00D47602"/>
    <w:rsid w:val="00DA6D89"/>
    <w:rsid w:val="00E475C7"/>
    <w:rsid w:val="00E547C2"/>
    <w:rsid w:val="00E95835"/>
    <w:rsid w:val="00EC2671"/>
    <w:rsid w:val="00F4232F"/>
    <w:rsid w:val="00F762A8"/>
    <w:rsid w:val="00F77657"/>
    <w:rsid w:val="00F82247"/>
    <w:rsid w:val="00FD4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04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4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FD4B75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34"/>
    <w:qFormat/>
    <w:rsid w:val="00932007"/>
    <w:pPr>
      <w:spacing w:after="160" w:line="259" w:lineRule="auto"/>
      <w:ind w:left="720"/>
      <w:contextualSpacing/>
    </w:pPr>
  </w:style>
  <w:style w:type="character" w:styleId="a7">
    <w:name w:val="Placeholder Text"/>
    <w:basedOn w:val="a0"/>
    <w:uiPriority w:val="99"/>
    <w:semiHidden/>
    <w:rsid w:val="00DA6D89"/>
    <w:rPr>
      <w:color w:val="808080"/>
    </w:rPr>
  </w:style>
  <w:style w:type="table" w:styleId="a8">
    <w:name w:val="Table Grid"/>
    <w:basedOn w:val="a1"/>
    <w:uiPriority w:val="59"/>
    <w:rsid w:val="00D476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TDisplayEquation">
    <w:name w:val="MTDisplayEquation"/>
    <w:basedOn w:val="a5"/>
    <w:next w:val="a"/>
    <w:link w:val="MTDisplayEquation0"/>
    <w:rsid w:val="007A04CD"/>
    <w:pPr>
      <w:tabs>
        <w:tab w:val="center" w:pos="4680"/>
        <w:tab w:val="right" w:pos="9360"/>
      </w:tabs>
      <w:bidi/>
      <w:ind w:left="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6">
    <w:name w:val="פיסקת רשימה תו"/>
    <w:basedOn w:val="a0"/>
    <w:link w:val="a5"/>
    <w:uiPriority w:val="34"/>
    <w:rsid w:val="007A04CD"/>
    <w:rPr>
      <w:sz w:val="22"/>
      <w:szCs w:val="22"/>
    </w:rPr>
  </w:style>
  <w:style w:type="character" w:customStyle="1" w:styleId="MTDisplayEquation0">
    <w:name w:val="MTDisplayEquation תו"/>
    <w:basedOn w:val="a6"/>
    <w:link w:val="MTDisplayEquation"/>
    <w:rsid w:val="007A04CD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71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reed</dc:creator>
  <cp:lastModifiedBy>HP</cp:lastModifiedBy>
  <cp:revision>22</cp:revision>
  <dcterms:created xsi:type="dcterms:W3CDTF">2016-03-08T13:17:00Z</dcterms:created>
  <dcterms:modified xsi:type="dcterms:W3CDTF">2018-11-19T19:58:00Z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