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pPr w:leftFromText="180" w:rightFromText="180" w:vertAnchor="text" w:horzAnchor="margin" w:tblpY="1966"/>
        <w:bidiVisual/>
        <w:tblW w:w="0" w:type="auto"/>
        <w:tblLook w:val="04A0"/>
      </w:tblPr>
      <w:tblGrid>
        <w:gridCol w:w="636"/>
        <w:gridCol w:w="222"/>
        <w:gridCol w:w="636"/>
      </w:tblGrid>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2</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5</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4</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9</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6</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13</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8</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17</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10</w:t>
            </w:r>
          </w:p>
        </w:tc>
      </w:tr>
      <w:tr w:rsidR="00DA1524" w:rsidTr="00DA1524">
        <w:tc>
          <w:tcPr>
            <w:tcW w:w="0" w:type="auto"/>
            <w:tcBorders>
              <w:bottom w:val="single" w:sz="4" w:space="0" w:color="auto"/>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21</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Borders>
              <w:bottom w:val="single" w:sz="4" w:space="0" w:color="auto"/>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12</w:t>
            </w:r>
          </w:p>
        </w:tc>
      </w:tr>
      <w:tr w:rsidR="00DA1524" w:rsidTr="00DA1524">
        <w:tc>
          <w:tcPr>
            <w:tcW w:w="0" w:type="auto"/>
            <w:tcBorders>
              <w:bottom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Borders>
              <w:bottom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r>
      <w:tr w:rsidR="00DA1524" w:rsidTr="00DA1524">
        <w:tc>
          <w:tcPr>
            <w:tcW w:w="0" w:type="auto"/>
            <w:tcBorders>
              <w:top w:val="nil"/>
              <w:bottom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Borders>
              <w:top w:val="nil"/>
              <w:bottom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r>
      <w:tr w:rsidR="00DA1524" w:rsidTr="00DA1524">
        <w:tc>
          <w:tcPr>
            <w:tcW w:w="0" w:type="auto"/>
            <w:tcBorders>
              <w:top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Borders>
              <w:top w:val="nil"/>
            </w:tcBorders>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189</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96</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193</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98</w:t>
            </w:r>
          </w:p>
        </w:tc>
      </w:tr>
      <w:tr w:rsidR="00DA1524" w:rsidTr="00DA1524">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197</w:t>
            </w:r>
          </w:p>
        </w:tc>
        <w:tc>
          <w:tcPr>
            <w:tcW w:w="0" w:type="auto"/>
            <w:shd w:val="clear" w:color="auto" w:fill="000000" w:themeFill="text1"/>
          </w:tcPr>
          <w:p w:rsidR="00DA1524" w:rsidRDefault="00DA1524" w:rsidP="00DA1524">
            <w:pPr>
              <w:jc w:val="center"/>
              <w:rPr>
                <w:rFonts w:ascii="Times New Roman" w:hAnsi="Times New Roman" w:cs="Times New Roman" w:hint="cs"/>
                <w:sz w:val="28"/>
                <w:szCs w:val="28"/>
                <w:rtl/>
              </w:rPr>
            </w:pPr>
          </w:p>
        </w:tc>
        <w:tc>
          <w:tcPr>
            <w:tcW w:w="0" w:type="auto"/>
          </w:tcPr>
          <w:p w:rsidR="00DA1524" w:rsidRDefault="00DA1524" w:rsidP="00DA1524">
            <w:pPr>
              <w:jc w:val="center"/>
              <w:rPr>
                <w:rFonts w:ascii="Times New Roman" w:hAnsi="Times New Roman" w:cs="Times New Roman" w:hint="cs"/>
                <w:sz w:val="28"/>
                <w:szCs w:val="28"/>
                <w:rtl/>
              </w:rPr>
            </w:pPr>
            <w:r>
              <w:rPr>
                <w:rFonts w:ascii="Times New Roman" w:hAnsi="Times New Roman" w:cs="Times New Roman" w:hint="cs"/>
                <w:sz w:val="28"/>
                <w:szCs w:val="28"/>
                <w:rtl/>
              </w:rPr>
              <w:t>100</w:t>
            </w:r>
          </w:p>
        </w:tc>
      </w:tr>
    </w:tbl>
    <w:p w:rsidR="0069226B" w:rsidRDefault="00CB7862" w:rsidP="00B90506">
      <w:pPr>
        <w:jc w:val="both"/>
        <w:rPr>
          <w:rFonts w:ascii="Times New Roman" w:hAnsi="Times New Roman" w:cs="Times New Roman" w:hint="cs"/>
          <w:sz w:val="28"/>
          <w:szCs w:val="28"/>
          <w:rtl/>
        </w:rPr>
      </w:pPr>
      <w:r w:rsidRPr="00CB7862">
        <w:rPr>
          <w:rFonts w:ascii="Times New Roman" w:hAnsi="Times New Roman" w:cs="Times New Roman"/>
          <w:b/>
          <w:bCs/>
          <w:sz w:val="28"/>
          <w:szCs w:val="28"/>
          <w:rtl/>
        </w:rPr>
        <w:t>5.</w:t>
      </w:r>
      <w:r w:rsidRPr="00CB7862">
        <w:rPr>
          <w:rFonts w:ascii="Times New Roman" w:hAnsi="Times New Roman" w:cs="Times New Roman"/>
          <w:sz w:val="28"/>
          <w:szCs w:val="28"/>
          <w:rtl/>
        </w:rPr>
        <w:t xml:space="preserve"> ברחוב מסוים עומדים בתים זה מול זה, 50 זוגות בסה"כ. בצידו הימני של הרחוב ממוקמים בתים עם מספרים זוגיים חיוביים ובצידו השמאלי של הרחוב ממוקמים בתים עם מספרים אי-זוגיים חיוביים. מספרי הבתים בכל צד של הרחוב הולכים וגדלים כאשר מתקדמים מתחילת הרחוב לסופו, אך אינם בהכרח עוקבים (ייתכנו דילוגים על מספרים מסוימים). לכל בית בצד ימין של הרחוב, חיסרו ממנו את מספר הבית שמולו, והתברר שכל 50 התוצאות שהתקבלו שונות זו מזו. מספר הבית הכי גדול ברחוב הוא </w:t>
      </w:r>
      <m:oMath>
        <m:r>
          <w:rPr>
            <w:rFonts w:ascii="Cambria Math" w:hAnsi="Cambria Math" w:cs="Times New Roman"/>
            <w:sz w:val="28"/>
            <w:szCs w:val="28"/>
          </w:rPr>
          <m:t>n</m:t>
        </m:r>
      </m:oMath>
      <w:r w:rsidRPr="00CB7862">
        <w:rPr>
          <w:rFonts w:ascii="Times New Roman" w:hAnsi="Times New Roman" w:cs="Times New Roman"/>
          <w:sz w:val="28"/>
          <w:szCs w:val="28"/>
          <w:rtl/>
        </w:rPr>
        <w:t xml:space="preserve">. מצאו את הערך הקטן ביותר האפשרי של </w:t>
      </w:r>
      <m:oMath>
        <m:r>
          <w:rPr>
            <w:rFonts w:ascii="Cambria Math" w:hAnsi="Cambria Math" w:cs="Times New Roman"/>
            <w:sz w:val="28"/>
            <w:szCs w:val="28"/>
          </w:rPr>
          <m:t>n</m:t>
        </m:r>
      </m:oMath>
      <w:r w:rsidRPr="00CB7862">
        <w:rPr>
          <w:rFonts w:ascii="Times New Roman" w:hAnsi="Times New Roman" w:cs="Times New Roman"/>
          <w:sz w:val="28"/>
          <w:szCs w:val="28"/>
          <w:rtl/>
        </w:rPr>
        <w:t>.</w:t>
      </w:r>
    </w:p>
    <w:p w:rsidR="00CB7862" w:rsidRDefault="00CB7862" w:rsidP="00907E1C">
      <w:pPr>
        <w:jc w:val="both"/>
        <w:rPr>
          <w:rFonts w:ascii="Times New Roman" w:hAnsi="Times New Roman" w:cs="Times New Roman" w:hint="cs"/>
          <w:sz w:val="28"/>
          <w:szCs w:val="28"/>
          <w:rtl/>
        </w:rPr>
      </w:pPr>
      <w:r w:rsidRPr="00071CF2">
        <w:rPr>
          <w:rFonts w:ascii="Times New Roman" w:hAnsi="Times New Roman" w:cs="Times New Roman" w:hint="cs"/>
          <w:b/>
          <w:bCs/>
          <w:sz w:val="28"/>
          <w:szCs w:val="28"/>
          <w:rtl/>
        </w:rPr>
        <w:t>פתרון.</w:t>
      </w:r>
      <w:r>
        <w:rPr>
          <w:rFonts w:ascii="Times New Roman" w:hAnsi="Times New Roman" w:cs="Times New Roman" w:hint="cs"/>
          <w:sz w:val="28"/>
          <w:szCs w:val="28"/>
          <w:rtl/>
        </w:rPr>
        <w:t xml:space="preserve"> נניח שמספרי הבתים הם כמו בתרשים</w:t>
      </w:r>
      <w:r w:rsidR="00DA1524">
        <w:rPr>
          <w:rFonts w:ascii="Times New Roman" w:hAnsi="Times New Roman" w:cs="Times New Roman" w:hint="cs"/>
          <w:sz w:val="28"/>
          <w:szCs w:val="28"/>
          <w:rtl/>
        </w:rPr>
        <w:t>. מתחילים בצד אחד מבית 1, ומצד שני מבית 2, וכל פעם מגדילים בצד האי-</w:t>
      </w:r>
      <w:r w:rsidR="00071CF2">
        <w:rPr>
          <w:rFonts w:ascii="Times New Roman" w:hAnsi="Times New Roman" w:cs="Times New Roman" w:hint="cs"/>
          <w:sz w:val="28"/>
          <w:szCs w:val="28"/>
          <w:rtl/>
        </w:rPr>
        <w:t>ז</w:t>
      </w:r>
      <w:r w:rsidR="00DA1524">
        <w:rPr>
          <w:rFonts w:ascii="Times New Roman" w:hAnsi="Times New Roman" w:cs="Times New Roman" w:hint="cs"/>
          <w:sz w:val="28"/>
          <w:szCs w:val="28"/>
          <w:rtl/>
        </w:rPr>
        <w:t>וגי ב-4</w:t>
      </w:r>
      <w:r w:rsidR="00071CF2">
        <w:rPr>
          <w:rFonts w:ascii="Times New Roman" w:hAnsi="Times New Roman" w:cs="Times New Roman" w:hint="cs"/>
          <w:sz w:val="28"/>
          <w:szCs w:val="28"/>
          <w:rtl/>
        </w:rPr>
        <w:t xml:space="preserve"> ובצד הזוגי ב-2. מקבלים שמספר בית הכי גדול הוא 197, והפרשים בכל זוג שונים.</w:t>
      </w:r>
    </w:p>
    <w:p w:rsidR="00A95889" w:rsidRDefault="00071CF2" w:rsidP="00907E1C">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נניח שקיימת דוגמה עבור </w:t>
      </w:r>
      <w:r w:rsidRPr="00071CF2">
        <w:rPr>
          <w:rFonts w:ascii="Times New Roman" w:hAnsi="Times New Roman" w:cs="Times New Roman"/>
          <w:position w:val="-6"/>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9pt" o:ole="">
            <v:imagedata r:id="rId5" o:title=""/>
          </v:shape>
          <o:OLEObject Type="Embed" ProgID="Equation.DSMT4" ShapeID="_x0000_i1025" DrawAspect="Content" ObjectID="_1584531711" r:id="rId6"/>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קטן יותר. אז מספר של כל בית הוא 196 או פחות. הפרשים בין מספר אי-זוגי למספר זוגי שמולו הם </w:t>
      </w:r>
      <w:r w:rsidRPr="00071CF2">
        <w:rPr>
          <w:rFonts w:ascii="Times New Roman" w:hAnsi="Times New Roman" w:cs="Times New Roman"/>
          <w:position w:val="-12"/>
          <w:sz w:val="28"/>
          <w:szCs w:val="28"/>
        </w:rPr>
        <w:object w:dxaOrig="1660" w:dyaOrig="380">
          <v:shape id="_x0000_i1026" type="#_x0000_t75" style="width:83.25pt;height:18.8pt" o:ole="">
            <v:imagedata r:id="rId7" o:title=""/>
          </v:shape>
          <o:OLEObject Type="Embed" ProgID="Equation.DSMT4" ShapeID="_x0000_i1026" DrawAspect="Content" ObjectID="_1584531712" r:id="rId8"/>
        </w:object>
      </w:r>
      <w:r w:rsidR="00B90506">
        <w:rPr>
          <w:rFonts w:ascii="Times New Roman" w:hAnsi="Times New Roman" w:cs="Times New Roman" w:hint="cs"/>
          <w:sz w:val="28"/>
          <w:szCs w:val="28"/>
          <w:rtl/>
        </w:rPr>
        <w:t xml:space="preserve">, </w:t>
      </w:r>
      <w:r>
        <w:rPr>
          <w:rFonts w:ascii="Times New Roman" w:hAnsi="Times New Roman" w:cs="Times New Roman" w:hint="cs"/>
          <w:sz w:val="28"/>
          <w:szCs w:val="28"/>
          <w:rtl/>
        </w:rPr>
        <w:t>כולם שונים</w:t>
      </w:r>
      <w:r w:rsidR="00B90506">
        <w:rPr>
          <w:rFonts w:ascii="Times New Roman" w:hAnsi="Times New Roman" w:cs="Times New Roman" w:hint="cs"/>
          <w:sz w:val="28"/>
          <w:szCs w:val="28"/>
          <w:rtl/>
        </w:rPr>
        <w:t xml:space="preserve"> ואי-זוגיים</w:t>
      </w:r>
      <w:r>
        <w:rPr>
          <w:rFonts w:ascii="Times New Roman" w:hAnsi="Times New Roman" w:cs="Times New Roman" w:hint="cs"/>
          <w:sz w:val="28"/>
          <w:szCs w:val="28"/>
          <w:rtl/>
        </w:rPr>
        <w:t xml:space="preserve">. הכי קטן מבין המספרים האלה הוא </w:t>
      </w:r>
      <w:r w:rsidR="00B90506" w:rsidRPr="00B90506">
        <w:rPr>
          <w:rFonts w:ascii="Times New Roman" w:hAnsi="Times New Roman" w:cs="Times New Roman"/>
          <w:position w:val="-12"/>
          <w:sz w:val="28"/>
          <w:szCs w:val="28"/>
        </w:rPr>
        <w:object w:dxaOrig="740" w:dyaOrig="380">
          <v:shape id="_x0000_i1028" type="#_x0000_t75" style="width:36.95pt;height:18.8pt" o:ole="">
            <v:imagedata r:id="rId9" o:title=""/>
          </v:shape>
          <o:OLEObject Type="Embed" ProgID="Equation.DSMT4" ShapeID="_x0000_i1028" DrawAspect="Content" ObjectID="_1584531713" r:id="rId10"/>
        </w:object>
      </w:r>
      <w:r>
        <w:rPr>
          <w:rFonts w:ascii="Times New Roman" w:hAnsi="Times New Roman" w:cs="Times New Roman" w:hint="cs"/>
          <w:sz w:val="28"/>
          <w:szCs w:val="28"/>
          <w:rtl/>
        </w:rPr>
        <w:t xml:space="preserve">, והכי גדול הוא </w:t>
      </w:r>
      <w:r w:rsidR="00B90506" w:rsidRPr="00B90506">
        <w:rPr>
          <w:rFonts w:ascii="Times New Roman" w:hAnsi="Times New Roman" w:cs="Times New Roman"/>
          <w:position w:val="-16"/>
          <w:sz w:val="28"/>
          <w:szCs w:val="28"/>
        </w:rPr>
        <w:object w:dxaOrig="820" w:dyaOrig="420">
          <v:shape id="_x0000_i1029" type="#_x0000_t75" style="width:40.7pt;height:21.3pt" o:ole="">
            <v:imagedata r:id="rId11" o:title=""/>
          </v:shape>
          <o:OLEObject Type="Embed" ProgID="Equation.DSMT4" ShapeID="_x0000_i1029" DrawAspect="Content" ObjectID="_1584531714" r:id="rId12"/>
        </w:object>
      </w:r>
      <w:r>
        <w:rPr>
          <w:rFonts w:ascii="Times New Roman" w:hAnsi="Times New Roman" w:cs="Times New Roman" w:hint="cs"/>
          <w:sz w:val="28"/>
          <w:szCs w:val="28"/>
          <w:rtl/>
        </w:rPr>
        <w:t xml:space="preserve">, ומתקיים: </w:t>
      </w:r>
      <w:r w:rsidRPr="00071CF2">
        <w:rPr>
          <w:rFonts w:ascii="Times New Roman" w:hAnsi="Times New Roman" w:cs="Times New Roman"/>
          <w:position w:val="-6"/>
          <w:sz w:val="28"/>
          <w:szCs w:val="28"/>
        </w:rPr>
        <w:object w:dxaOrig="1560" w:dyaOrig="300">
          <v:shape id="_x0000_i1027" type="#_x0000_t75" style="width:78.25pt;height:15.05pt" o:ole="">
            <v:imagedata r:id="rId13" o:title=""/>
          </v:shape>
          <o:OLEObject Type="Embed" ProgID="Equation.DSMT4" ShapeID="_x0000_i1027" DrawAspect="Content" ObjectID="_1584531715" r:id="rId14"/>
        </w:object>
      </w:r>
      <w:r>
        <w:rPr>
          <w:rFonts w:ascii="Times New Roman" w:hAnsi="Times New Roman" w:cs="Times New Roman" w:hint="cs"/>
          <w:sz w:val="28"/>
          <w:szCs w:val="28"/>
          <w:rtl/>
        </w:rPr>
        <w:t>.</w:t>
      </w:r>
      <w:r>
        <w:rPr>
          <w:rFonts w:ascii="Times New Roman" w:hAnsi="Times New Roman" w:cs="Times New Roman"/>
          <w:sz w:val="28"/>
          <w:szCs w:val="28"/>
          <w:rtl/>
        </w:rPr>
        <w:t xml:space="preserve"> </w:t>
      </w:r>
    </w:p>
    <w:p w:rsidR="00907E1C" w:rsidRDefault="00071CF2" w:rsidP="00907E1C">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אם </w:t>
      </w:r>
      <w:r w:rsidR="00B90506" w:rsidRPr="00B90506">
        <w:rPr>
          <w:rFonts w:ascii="Times New Roman" w:hAnsi="Times New Roman" w:cs="Times New Roman"/>
          <w:position w:val="-12"/>
          <w:sz w:val="28"/>
          <w:szCs w:val="28"/>
        </w:rPr>
        <w:object w:dxaOrig="560" w:dyaOrig="340">
          <v:shape id="_x0000_i1031" type="#_x0000_t75" style="width:28.15pt;height:16.9pt" o:ole="">
            <v:imagedata r:id="rId15" o:title=""/>
          </v:shape>
          <o:OLEObject Type="Embed" ProgID="Equation.DSMT4" ShapeID="_x0000_i1031" DrawAspect="Content" ObjectID="_1584531716" r:id="rId16"/>
        </w:object>
      </w:r>
      <w:r w:rsidR="00B90506">
        <w:rPr>
          <w:rFonts w:ascii="Times New Roman" w:hAnsi="Times New Roman" w:cs="Times New Roman"/>
          <w:sz w:val="28"/>
          <w:szCs w:val="28"/>
          <w:rtl/>
        </w:rPr>
        <w:t xml:space="preserve"> </w:t>
      </w:r>
      <w:r w:rsidR="00B90506">
        <w:rPr>
          <w:rFonts w:ascii="Times New Roman" w:hAnsi="Times New Roman" w:cs="Times New Roman" w:hint="cs"/>
          <w:sz w:val="28"/>
          <w:szCs w:val="28"/>
          <w:rtl/>
        </w:rPr>
        <w:t xml:space="preserve">אז </w:t>
      </w:r>
      <w:r w:rsidR="00A95889">
        <w:rPr>
          <w:rFonts w:ascii="Times New Roman" w:hAnsi="Times New Roman" w:cs="Times New Roman" w:hint="cs"/>
          <w:sz w:val="28"/>
          <w:szCs w:val="28"/>
          <w:rtl/>
        </w:rPr>
        <w:t xml:space="preserve">מספר הבית האי-זוגי במקום </w:t>
      </w:r>
      <w:r w:rsidR="00A95889" w:rsidRPr="00A95889">
        <w:rPr>
          <w:rFonts w:ascii="Times New Roman" w:hAnsi="Times New Roman" w:cs="Times New Roman"/>
          <w:position w:val="-12"/>
          <w:sz w:val="28"/>
          <w:szCs w:val="28"/>
        </w:rPr>
        <w:object w:dxaOrig="220" w:dyaOrig="340">
          <v:shape id="_x0000_i1033" type="#_x0000_t75" style="width:11.25pt;height:16.9pt" o:ole="">
            <v:imagedata r:id="rId17" o:title=""/>
          </v:shape>
          <o:OLEObject Type="Embed" ProgID="Equation.DSMT4" ShapeID="_x0000_i1033" DrawAspect="Content" ObjectID="_1584531717" r:id="rId18"/>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 xml:space="preserve">הוא לפחות </w:t>
      </w:r>
      <w:r w:rsidR="00A95889" w:rsidRPr="00A95889">
        <w:rPr>
          <w:rFonts w:ascii="Times New Roman" w:hAnsi="Times New Roman" w:cs="Times New Roman"/>
          <w:position w:val="-4"/>
          <w:sz w:val="28"/>
          <w:szCs w:val="28"/>
        </w:rPr>
        <w:object w:dxaOrig="300" w:dyaOrig="279">
          <v:shape id="_x0000_i1032" type="#_x0000_t75" style="width:15.05pt;height:13.75pt" o:ole="">
            <v:imagedata r:id="rId19" o:title=""/>
          </v:shape>
          <o:OLEObject Type="Embed" ProgID="Equation.DSMT4" ShapeID="_x0000_i1032" DrawAspect="Content" ObjectID="_1584531718" r:id="rId20"/>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 xml:space="preserve">פלוס מספר הבית הזוגי במקום </w:t>
      </w:r>
      <w:r w:rsidR="00A95889" w:rsidRPr="00A95889">
        <w:rPr>
          <w:position w:val="-12"/>
        </w:rPr>
        <w:object w:dxaOrig="220" w:dyaOrig="340">
          <v:shape id="_x0000_i1034" type="#_x0000_t75" style="width:11.25pt;height:16.9pt" o:ole="">
            <v:imagedata r:id="rId21" o:title=""/>
          </v:shape>
          <o:OLEObject Type="Embed" ProgID="Equation.DSMT4" ShapeID="_x0000_i1034" DrawAspect="Content" ObjectID="_1584531719" r:id="rId22"/>
        </w:object>
      </w:r>
      <w:r w:rsidR="00A95889">
        <w:rPr>
          <w:rFonts w:ascii="Times New Roman" w:hAnsi="Times New Roman" w:cs="Times New Roman" w:hint="cs"/>
          <w:sz w:val="28"/>
          <w:szCs w:val="28"/>
          <w:rtl/>
        </w:rPr>
        <w:t xml:space="preserve"> שזה לפחות מספר הבית הזוגי במקום </w:t>
      </w:r>
      <w:r w:rsidR="00A95889" w:rsidRPr="00A95889">
        <w:rPr>
          <w:rFonts w:ascii="Times New Roman" w:hAnsi="Times New Roman" w:cs="Times New Roman"/>
          <w:position w:val="-6"/>
          <w:sz w:val="28"/>
          <w:szCs w:val="28"/>
        </w:rPr>
        <w:object w:dxaOrig="160" w:dyaOrig="279">
          <v:shape id="_x0000_i1035" type="#_x0000_t75" style="width:8.15pt;height:13.75pt" o:ole="">
            <v:imagedata r:id="rId23" o:title=""/>
          </v:shape>
          <o:OLEObject Type="Embed" ProgID="Equation.DSMT4" ShapeID="_x0000_i1035" DrawAspect="Content" ObjectID="_1584531720" r:id="rId24"/>
        </w:object>
      </w:r>
      <w:r w:rsidR="00A95889" w:rsidRPr="00A95889">
        <w:rPr>
          <w:rFonts w:ascii="Times New Roman" w:hAnsi="Times New Roman" w:cs="Times New Roman"/>
          <w:sz w:val="28"/>
          <w:szCs w:val="28"/>
          <w:rtl/>
        </w:rPr>
        <w:t xml:space="preserve"> ועוד</w:t>
      </w:r>
      <w:r w:rsidR="00A95889">
        <w:rPr>
          <w:rFonts w:ascii="Times New Roman" w:hAnsi="Times New Roman" w:cs="Times New Roman" w:hint="cs"/>
          <w:sz w:val="28"/>
          <w:szCs w:val="28"/>
          <w:rtl/>
        </w:rPr>
        <w:t xml:space="preserve"> </w:t>
      </w:r>
      <w:r w:rsidR="00A95889" w:rsidRPr="00A95889">
        <w:rPr>
          <w:rFonts w:ascii="Times New Roman" w:hAnsi="Times New Roman" w:cs="Times New Roman"/>
          <w:position w:val="-14"/>
          <w:sz w:val="28"/>
          <w:szCs w:val="28"/>
        </w:rPr>
        <w:object w:dxaOrig="940" w:dyaOrig="420">
          <v:shape id="_x0000_i1036" type="#_x0000_t75" style="width:46.95pt;height:21.3pt" o:ole="">
            <v:imagedata r:id="rId25" o:title=""/>
          </v:shape>
          <o:OLEObject Type="Embed" ProgID="Equation.DSMT4" ShapeID="_x0000_i1036" DrawAspect="Content" ObjectID="_1584531721" r:id="rId26"/>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 xml:space="preserve">שזה לפחות מספר הבית האי-זוגי במקום </w:t>
      </w:r>
      <w:r w:rsidR="00A95889" w:rsidRPr="00A95889">
        <w:rPr>
          <w:rFonts w:ascii="Times New Roman" w:hAnsi="Times New Roman" w:cs="Times New Roman"/>
          <w:position w:val="-6"/>
          <w:sz w:val="28"/>
          <w:szCs w:val="28"/>
        </w:rPr>
        <w:object w:dxaOrig="160" w:dyaOrig="279">
          <v:shape id="_x0000_i1037" type="#_x0000_t75" style="width:8.15pt;height:13.75pt" o:ole="">
            <v:imagedata r:id="rId27" o:title=""/>
          </v:shape>
          <o:OLEObject Type="Embed" ProgID="Equation.DSMT4" ShapeID="_x0000_i1037" DrawAspect="Content" ObjectID="_1584531722" r:id="rId28"/>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 xml:space="preserve">פחות </w:t>
      </w:r>
      <w:r w:rsidR="00A95889" w:rsidRPr="00A95889">
        <w:rPr>
          <w:position w:val="-6"/>
        </w:rPr>
        <w:object w:dxaOrig="240" w:dyaOrig="300">
          <v:shape id="_x0000_i1038" type="#_x0000_t75" style="width:11.9pt;height:15.05pt" o:ole="">
            <v:imagedata r:id="rId29" o:title=""/>
          </v:shape>
          <o:OLEObject Type="Embed" ProgID="Equation.DSMT4" ShapeID="_x0000_i1038" DrawAspect="Content" ObjectID="_1584531723" r:id="rId30"/>
        </w:object>
      </w:r>
      <w:r w:rsidR="00A95889" w:rsidRPr="00A95889">
        <w:rPr>
          <w:rFonts w:ascii="Times New Roman" w:hAnsi="Times New Roman" w:cs="Times New Roman"/>
          <w:sz w:val="28"/>
          <w:szCs w:val="28"/>
          <w:rtl/>
        </w:rPr>
        <w:t>.</w:t>
      </w:r>
      <w:r w:rsidR="00A95889">
        <w:rPr>
          <w:rFonts w:ascii="Times New Roman" w:hAnsi="Times New Roman" w:cs="Times New Roman" w:hint="cs"/>
          <w:sz w:val="28"/>
          <w:szCs w:val="28"/>
          <w:rtl/>
        </w:rPr>
        <w:t xml:space="preserve"> לכן הפרש בין מספר הבית האי-זוגיים במקומות </w:t>
      </w:r>
      <w:r w:rsidR="00A95889" w:rsidRPr="00A95889">
        <w:rPr>
          <w:rFonts w:ascii="Times New Roman" w:hAnsi="Times New Roman" w:cs="Times New Roman"/>
          <w:position w:val="-12"/>
          <w:sz w:val="28"/>
          <w:szCs w:val="28"/>
        </w:rPr>
        <w:object w:dxaOrig="220" w:dyaOrig="340">
          <v:shape id="_x0000_i1039" type="#_x0000_t75" style="width:11.25pt;height:16.9pt" o:ole="">
            <v:imagedata r:id="rId31" o:title=""/>
          </v:shape>
          <o:OLEObject Type="Embed" ProgID="Equation.DSMT4" ShapeID="_x0000_i1039" DrawAspect="Content" ObjectID="_1584531724" r:id="rId32"/>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ו-</w:t>
      </w:r>
      <w:r w:rsidR="00A95889" w:rsidRPr="00A95889">
        <w:rPr>
          <w:rFonts w:ascii="Times New Roman" w:hAnsi="Times New Roman" w:cs="Times New Roman"/>
          <w:position w:val="-6"/>
          <w:sz w:val="28"/>
          <w:szCs w:val="28"/>
        </w:rPr>
        <w:object w:dxaOrig="160" w:dyaOrig="279">
          <v:shape id="_x0000_i1040" type="#_x0000_t75" style="width:8.15pt;height:13.75pt" o:ole="">
            <v:imagedata r:id="rId33" o:title=""/>
          </v:shape>
          <o:OLEObject Type="Embed" ProgID="Equation.DSMT4" ShapeID="_x0000_i1040" DrawAspect="Content" ObjectID="_1584531725" r:id="rId34"/>
        </w:object>
      </w:r>
      <w:r w:rsidR="00A95889">
        <w:rPr>
          <w:rFonts w:ascii="Times New Roman" w:hAnsi="Times New Roman" w:cs="Times New Roman"/>
          <w:sz w:val="28"/>
          <w:szCs w:val="28"/>
          <w:rtl/>
        </w:rPr>
        <w:t xml:space="preserve"> </w:t>
      </w:r>
      <w:r w:rsidR="00A95889">
        <w:rPr>
          <w:rFonts w:ascii="Times New Roman" w:hAnsi="Times New Roman" w:cs="Times New Roman" w:hint="cs"/>
          <w:sz w:val="28"/>
          <w:szCs w:val="28"/>
          <w:rtl/>
        </w:rPr>
        <w:t xml:space="preserve">הוא לפחות </w:t>
      </w:r>
      <w:r w:rsidR="002B0781" w:rsidRPr="00A95889">
        <w:rPr>
          <w:rFonts w:ascii="Times New Roman" w:hAnsi="Times New Roman" w:cs="Times New Roman"/>
          <w:position w:val="-14"/>
          <w:sz w:val="28"/>
          <w:szCs w:val="28"/>
        </w:rPr>
        <w:object w:dxaOrig="4180" w:dyaOrig="420">
          <v:shape id="_x0000_i1030" type="#_x0000_t75" style="width:209.1pt;height:21.3pt" o:ole="">
            <v:imagedata r:id="rId35" o:title=""/>
          </v:shape>
          <o:OLEObject Type="Embed" ProgID="Equation.DSMT4" ShapeID="_x0000_i1030" DrawAspect="Content" ObjectID="_1584531726" r:id="rId36"/>
        </w:object>
      </w:r>
      <w:r w:rsidR="00A95889">
        <w:rPr>
          <w:rFonts w:ascii="Times New Roman" w:hAnsi="Times New Roman" w:cs="Times New Roman" w:hint="cs"/>
          <w:sz w:val="28"/>
          <w:szCs w:val="28"/>
          <w:rtl/>
        </w:rPr>
        <w:t>. לכן הפרש בין בית אי-זוגי אחרו</w:t>
      </w:r>
      <w:r w:rsidR="002B0781">
        <w:rPr>
          <w:rFonts w:ascii="Times New Roman" w:hAnsi="Times New Roman" w:cs="Times New Roman" w:hint="cs"/>
          <w:sz w:val="28"/>
          <w:szCs w:val="28"/>
          <w:rtl/>
        </w:rPr>
        <w:t>ן</w:t>
      </w:r>
      <w:r w:rsidR="00A95889">
        <w:rPr>
          <w:rFonts w:ascii="Times New Roman" w:hAnsi="Times New Roman" w:cs="Times New Roman" w:hint="cs"/>
          <w:sz w:val="28"/>
          <w:szCs w:val="28"/>
          <w:rtl/>
        </w:rPr>
        <w:t xml:space="preserve"> לראשון הוא לפ</w:t>
      </w:r>
      <w:r w:rsidR="002B0781">
        <w:rPr>
          <w:rFonts w:ascii="Times New Roman" w:hAnsi="Times New Roman" w:cs="Times New Roman" w:hint="cs"/>
          <w:sz w:val="28"/>
          <w:szCs w:val="28"/>
          <w:rtl/>
        </w:rPr>
        <w:t xml:space="preserve">חות </w:t>
      </w:r>
      <w:r w:rsidR="002B0781" w:rsidRPr="002B0781">
        <w:rPr>
          <w:rFonts w:ascii="Times New Roman" w:hAnsi="Times New Roman" w:cs="Times New Roman"/>
          <w:position w:val="-6"/>
          <w:sz w:val="28"/>
          <w:szCs w:val="28"/>
        </w:rPr>
        <w:object w:dxaOrig="2140" w:dyaOrig="300">
          <v:shape id="_x0000_i1041" type="#_x0000_t75" style="width:107.05pt;height:15.05pt" o:ole="">
            <v:imagedata r:id="rId37" o:title=""/>
          </v:shape>
          <o:OLEObject Type="Embed" ProgID="Equation.DSMT4" ShapeID="_x0000_i1041" DrawAspect="Content" ObjectID="_1584531727" r:id="rId38"/>
        </w:object>
      </w:r>
      <w:r w:rsidR="002B0781">
        <w:rPr>
          <w:rFonts w:ascii="Times New Roman" w:hAnsi="Times New Roman" w:cs="Times New Roman" w:hint="cs"/>
          <w:sz w:val="28"/>
          <w:szCs w:val="28"/>
          <w:rtl/>
        </w:rPr>
        <w:t>.</w:t>
      </w:r>
      <w:r w:rsidR="00A95889">
        <w:rPr>
          <w:rFonts w:ascii="Times New Roman" w:hAnsi="Times New Roman" w:cs="Times New Roman"/>
          <w:sz w:val="28"/>
          <w:szCs w:val="28"/>
          <w:rtl/>
        </w:rPr>
        <w:t xml:space="preserve"> </w:t>
      </w:r>
      <w:r w:rsidR="002B0781">
        <w:rPr>
          <w:rFonts w:ascii="Times New Roman" w:hAnsi="Times New Roman" w:cs="Times New Roman" w:hint="cs"/>
          <w:sz w:val="28"/>
          <w:szCs w:val="28"/>
          <w:rtl/>
        </w:rPr>
        <w:t xml:space="preserve">מכיוון שבית האי-זוגי הכי קטן הוא 1, </w:t>
      </w:r>
      <w:r w:rsidR="00907E1C">
        <w:rPr>
          <w:rFonts w:ascii="Times New Roman" w:hAnsi="Times New Roman" w:cs="Times New Roman" w:hint="cs"/>
          <w:sz w:val="28"/>
          <w:szCs w:val="28"/>
          <w:rtl/>
        </w:rPr>
        <w:t>ה</w:t>
      </w:r>
      <w:r w:rsidR="002B0781">
        <w:rPr>
          <w:rFonts w:ascii="Times New Roman" w:hAnsi="Times New Roman" w:cs="Times New Roman" w:hint="cs"/>
          <w:sz w:val="28"/>
          <w:szCs w:val="28"/>
          <w:rtl/>
        </w:rPr>
        <w:t>בית אי-זוגי אחרון הוא לפחות 197.</w:t>
      </w:r>
    </w:p>
    <w:p w:rsidR="00A95889" w:rsidRPr="00A95889" w:rsidRDefault="00907E1C" w:rsidP="00907E1C">
      <w:pPr>
        <w:jc w:val="both"/>
        <w:rPr>
          <w:rFonts w:ascii="Times New Roman" w:hAnsi="Times New Roman" w:cs="Times New Roman"/>
          <w:sz w:val="28"/>
          <w:szCs w:val="28"/>
          <w:rtl/>
        </w:rPr>
      </w:pPr>
      <w:r>
        <w:rPr>
          <w:rFonts w:ascii="Times New Roman" w:hAnsi="Times New Roman" w:cs="Times New Roman" w:hint="cs"/>
          <w:sz w:val="28"/>
          <w:szCs w:val="28"/>
          <w:rtl/>
        </w:rPr>
        <w:t xml:space="preserve">אם </w:t>
      </w:r>
      <w:r w:rsidR="002B0781">
        <w:rPr>
          <w:rFonts w:ascii="Times New Roman" w:hAnsi="Times New Roman" w:cs="Times New Roman" w:hint="cs"/>
          <w:sz w:val="28"/>
          <w:szCs w:val="28"/>
          <w:rtl/>
        </w:rPr>
        <w:t xml:space="preserve"> </w:t>
      </w:r>
      <w:r w:rsidRPr="00B90506">
        <w:rPr>
          <w:rFonts w:ascii="Times New Roman" w:hAnsi="Times New Roman" w:cs="Times New Roman"/>
          <w:position w:val="-12"/>
          <w:sz w:val="28"/>
          <w:szCs w:val="28"/>
        </w:rPr>
        <w:object w:dxaOrig="560" w:dyaOrig="340">
          <v:shape id="_x0000_i1042" type="#_x0000_t75" style="width:28.15pt;height:16.9pt" o:ole="">
            <v:imagedata r:id="rId39" o:title=""/>
          </v:shape>
          <o:OLEObject Type="Embed" ProgID="Equation.DSMT4" ShapeID="_x0000_i1042" DrawAspect="Content" ObjectID="_1584531728" r:id="rId40"/>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אז מקבלים אי-שוויון דומה על מספרי הבתים הזוגיים, ובמקרה זה מכיוון שמספר הבית זוגי ראשון הוא לפחות 2, מספר הבית הזוגי האחרון הוא לפחות 198. </w:t>
      </w:r>
    </w:p>
    <w:p w:rsidR="00CB7862" w:rsidRDefault="00CB7862" w:rsidP="00907E1C">
      <w:pPr>
        <w:rPr>
          <w:rFonts w:ascii="Times New Roman" w:hAnsi="Times New Roman" w:cs="Times New Roman" w:hint="cs"/>
          <w:sz w:val="28"/>
          <w:szCs w:val="28"/>
          <w:rtl/>
        </w:rPr>
      </w:pPr>
    </w:p>
    <w:p w:rsidR="00CB7862" w:rsidRPr="00CB7862" w:rsidRDefault="00CB7862" w:rsidP="00CB7862">
      <w:pPr>
        <w:rPr>
          <w:rFonts w:ascii="Times New Roman" w:hAnsi="Times New Roman" w:cs="Times New Roman"/>
          <w:sz w:val="28"/>
          <w:szCs w:val="28"/>
          <w:rtl/>
        </w:rPr>
      </w:pPr>
    </w:p>
    <w:sectPr w:rsidR="00CB7862" w:rsidRPr="00CB7862"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071CF2"/>
    <w:rsid w:val="001802E9"/>
    <w:rsid w:val="0023192B"/>
    <w:rsid w:val="0026287E"/>
    <w:rsid w:val="002B0781"/>
    <w:rsid w:val="003C30FA"/>
    <w:rsid w:val="003D596D"/>
    <w:rsid w:val="00441A46"/>
    <w:rsid w:val="00445078"/>
    <w:rsid w:val="004F2BD6"/>
    <w:rsid w:val="00624DCE"/>
    <w:rsid w:val="0069226B"/>
    <w:rsid w:val="007A1E29"/>
    <w:rsid w:val="00907E1C"/>
    <w:rsid w:val="009125EE"/>
    <w:rsid w:val="00A95889"/>
    <w:rsid w:val="00B90506"/>
    <w:rsid w:val="00C47073"/>
    <w:rsid w:val="00C929EC"/>
    <w:rsid w:val="00CB7862"/>
    <w:rsid w:val="00CF1FBD"/>
    <w:rsid w:val="00DA1524"/>
    <w:rsid w:val="00DD3766"/>
    <w:rsid w:val="00DD7753"/>
    <w:rsid w:val="00DF15E8"/>
    <w:rsid w:val="00E164C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0"/>
    <w:rsid w:val="00A95889"/>
    <w:pPr>
      <w:tabs>
        <w:tab w:val="center" w:pos="4680"/>
        <w:tab w:val="right" w:pos="9360"/>
      </w:tabs>
    </w:pPr>
    <w:rPr>
      <w:rFonts w:ascii="Times New Roman" w:hAnsi="Times New Roman" w:cs="Times New Roman"/>
      <w:sz w:val="28"/>
      <w:szCs w:val="28"/>
    </w:rPr>
  </w:style>
  <w:style w:type="character" w:customStyle="1" w:styleId="MTDisplayEquation0">
    <w:name w:val="MTDisplayEquation תו"/>
    <w:basedOn w:val="a0"/>
    <w:link w:val="MTDisplayEquation"/>
    <w:rsid w:val="00A95889"/>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2845</TotalTime>
  <Pages>1</Pages>
  <Words>320</Words>
  <Characters>1601</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9</cp:revision>
  <dcterms:created xsi:type="dcterms:W3CDTF">2018-03-16T09:33:00Z</dcterms:created>
  <dcterms:modified xsi:type="dcterms:W3CDTF">2018-04-06T11:29:00Z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