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FA" w:rsidRDefault="001E344A" w:rsidP="00944C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366DD2">
        <w:rPr>
          <w:rFonts w:ascii="Times New Roman" w:hAnsi="Times New Roman" w:cs="Times New Roman" w:hint="cs"/>
          <w:b/>
          <w:bCs/>
          <w:sz w:val="24"/>
          <w:szCs w:val="24"/>
          <w:rtl/>
        </w:rPr>
        <w:t>3.</w:t>
      </w:r>
      <w:r w:rsidRPr="00366DD2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האם קיימים 2018 שברים חיוביים מצומצמים עם מכנים שלמים חיוביים שונים כך שהמכנה של ההפרש של כל שניים מהם (לאחר צמצום) קטן מכל אחד מהמכנים של 2018 השברים המקוריים?</w:t>
      </w:r>
    </w:p>
    <w:p w:rsidR="001E344A" w:rsidRDefault="001E344A" w:rsidP="001E34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פתרון.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כן.</w:t>
      </w:r>
    </w:p>
    <w:p w:rsidR="001E344A" w:rsidRDefault="001E344A" w:rsidP="001E34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ניקח 2018 שברים חיוביים מצומצמים עם מכנים שלמים חיוביים שונים </w:t>
      </w:r>
      <w:r w:rsidRPr="001E344A">
        <w:rPr>
          <w:rFonts w:ascii="Times New Roman" w:hAnsi="Times New Roman" w:cs="Times New Roman"/>
          <w:position w:val="-30"/>
          <w:sz w:val="24"/>
          <w:szCs w:val="24"/>
        </w:rPr>
        <w:object w:dxaOrig="11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33.75pt" o:ole="">
            <v:imagedata r:id="rId4" o:title=""/>
          </v:shape>
          <o:OLEObject Type="Embed" ProgID="Equation.DSMT4" ShapeID="_x0000_i1025" DrawAspect="Content" ObjectID="_1584194345" r:id="rId5"/>
        </w:objec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. ניקח ראשוני </w:t>
      </w:r>
      <w:r w:rsidRPr="001E344A">
        <w:rPr>
          <w:rFonts w:ascii="Times New Roman" w:hAnsi="Times New Roman" w:cs="Times New Roman"/>
          <w:position w:val="-10"/>
          <w:sz w:val="24"/>
          <w:szCs w:val="24"/>
        </w:rPr>
        <w:object w:dxaOrig="240" w:dyaOrig="260">
          <v:shape id="_x0000_i1026" type="#_x0000_t75" style="width:12.1pt;height:13.4pt" o:ole="">
            <v:imagedata r:id="rId6" o:title=""/>
          </v:shape>
          <o:OLEObject Type="Embed" ProgID="Equation.DSMT4" ShapeID="_x0000_i1026" DrawAspect="Content" ObjectID="_1584194346" r:id="rId7"/>
        </w:objec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C53444">
        <w:rPr>
          <w:rFonts w:ascii="Times New Roman" w:hAnsi="Times New Roman" w:cs="Times New Roman" w:hint="cs"/>
          <w:sz w:val="24"/>
          <w:szCs w:val="24"/>
          <w:rtl/>
        </w:rPr>
        <w:t>שגדול מכל המכפלות של זוגות מכנים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. נתבונן בשברים </w:t>
      </w:r>
      <w:r w:rsidRPr="001E344A">
        <w:rPr>
          <w:rFonts w:ascii="Times New Roman" w:hAnsi="Times New Roman" w:cs="Times New Roman"/>
          <w:position w:val="-30"/>
          <w:sz w:val="24"/>
          <w:szCs w:val="24"/>
        </w:rPr>
        <w:object w:dxaOrig="3440" w:dyaOrig="680">
          <v:shape id="_x0000_i1027" type="#_x0000_t75" style="width:172.05pt;height:33.75pt" o:ole="">
            <v:imagedata r:id="rId8" o:title=""/>
          </v:shape>
          <o:OLEObject Type="Embed" ProgID="Equation.DSMT4" ShapeID="_x0000_i1027" DrawAspect="Content" ObjectID="_1584194347" r:id="rId9"/>
        </w:objec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. נשים לב שהשבר הזה מצומצם, כי אם יש מחלק משותף </w:t>
      </w:r>
      <w:r w:rsidRPr="001E344A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 id="_x0000_i1028" type="#_x0000_t75" style="width:11.45pt;height:14pt" o:ole="">
            <v:imagedata r:id="rId10" o:title=""/>
          </v:shape>
          <o:OLEObject Type="Embed" ProgID="Equation.DSMT4" ShapeID="_x0000_i1028" DrawAspect="Content" ObjectID="_1584194348" r:id="rId11"/>
        </w:objec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ל-</w:t>
      </w:r>
      <w:r w:rsidRPr="001E344A">
        <w:rPr>
          <w:rFonts w:ascii="Times New Roman" w:hAnsi="Times New Roman" w:cs="Times New Roman"/>
          <w:position w:val="-12"/>
          <w:sz w:val="24"/>
          <w:szCs w:val="24"/>
        </w:rPr>
        <w:object w:dxaOrig="1180" w:dyaOrig="360">
          <v:shape id="_x0000_i1029" type="#_x0000_t75" style="width:58.6pt;height:17.85pt" o:ole="">
            <v:imagedata r:id="rId12" o:title=""/>
          </v:shape>
          <o:OLEObject Type="Embed" ProgID="Equation.DSMT4" ShapeID="_x0000_i1029" DrawAspect="Content" ObjectID="_1584194349" r:id="rId13"/>
        </w:object>
      </w:r>
      <w:r>
        <w:rPr>
          <w:rFonts w:ascii="Times New Roman" w:hAnsi="Times New Roman" w:cs="Times New Roman" w:hint="cs"/>
          <w:sz w:val="24"/>
          <w:szCs w:val="24"/>
          <w:rtl/>
        </w:rPr>
        <w:t>, אז הוא זר ל-</w:t>
      </w:r>
      <w:r w:rsidRPr="001E344A">
        <w:rPr>
          <w:rFonts w:ascii="Times New Roman" w:hAnsi="Times New Roman" w:cs="Times New Roman"/>
          <w:position w:val="-10"/>
          <w:sz w:val="24"/>
          <w:szCs w:val="24"/>
        </w:rPr>
        <w:object w:dxaOrig="240" w:dyaOrig="260">
          <v:shape id="_x0000_i1030" type="#_x0000_t75" style="width:12.1pt;height:13.4pt" o:ole="">
            <v:imagedata r:id="rId14" o:title=""/>
          </v:shape>
          <o:OLEObject Type="Embed" ProgID="Equation.DSMT4" ShapeID="_x0000_i1030" DrawAspect="Content" ObjectID="_1584194350" r:id="rId15"/>
        </w:objec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כי אחרת </w:t>
      </w:r>
      <w:r w:rsidRPr="001E344A">
        <w:rPr>
          <w:rFonts w:ascii="Times New Roman" w:hAnsi="Times New Roman" w:cs="Times New Roman"/>
          <w:position w:val="-10"/>
          <w:sz w:val="24"/>
          <w:szCs w:val="24"/>
        </w:rPr>
        <w:object w:dxaOrig="240" w:dyaOrig="260">
          <v:shape id="_x0000_i1031" type="#_x0000_t75" style="width:12.1pt;height:13.4pt" o:ole="">
            <v:imagedata r:id="rId16" o:title=""/>
          </v:shape>
          <o:OLEObject Type="Embed" ProgID="Equation.DSMT4" ShapeID="_x0000_i1031" DrawAspect="Content" ObjectID="_1584194351" r:id="rId17"/>
        </w:objec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היה מחלק את </w:t>
      </w:r>
      <w:r w:rsidRPr="001E344A">
        <w:rPr>
          <w:rFonts w:ascii="Times New Roman" w:hAnsi="Times New Roman" w:cs="Times New Roman"/>
          <w:position w:val="-12"/>
          <w:sz w:val="24"/>
          <w:szCs w:val="24"/>
        </w:rPr>
        <w:object w:dxaOrig="1719" w:dyaOrig="360">
          <v:shape id="_x0000_i1032" type="#_x0000_t75" style="width:86pt;height:17.85pt" o:ole="">
            <v:imagedata r:id="rId18" o:title=""/>
          </v:shape>
          <o:OLEObject Type="Embed" ProgID="Equation.DSMT4" ShapeID="_x0000_i1032" DrawAspect="Content" ObjectID="_1584194352" r:id="rId19"/>
        </w:objec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אבל הוא גדול ממנו. לכן בהכרח </w:t>
      </w:r>
      <w:r w:rsidRPr="001E344A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 id="_x0000_i1033" type="#_x0000_t75" style="width:11.45pt;height:14pt" o:ole="">
            <v:imagedata r:id="rId20" o:title=""/>
          </v:shape>
          <o:OLEObject Type="Embed" ProgID="Equation.DSMT4" ShapeID="_x0000_i1033" DrawAspect="Content" ObjectID="_1584194353" r:id="rId21"/>
        </w:objec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מחלק את</w:t>
      </w:r>
      <w:r w:rsidRPr="001E344A">
        <w:rPr>
          <w:rFonts w:ascii="Times New Roman" w:hAnsi="Times New Roman" w:cs="Times New Roman"/>
          <w:position w:val="-12"/>
          <w:sz w:val="24"/>
          <w:szCs w:val="24"/>
        </w:rPr>
        <w:object w:dxaOrig="220" w:dyaOrig="360">
          <v:shape id="_x0000_i1034" type="#_x0000_t75" style="width:11.45pt;height:17.85pt" o:ole="">
            <v:imagedata r:id="rId22" o:title=""/>
          </v:shape>
          <o:OLEObject Type="Embed" ProgID="Equation.DSMT4" ShapeID="_x0000_i1034" DrawAspect="Content" ObjectID="_1584194354" r:id="rId23"/>
        </w:objec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אבל אז הוא חייב לחלק את </w:t>
      </w:r>
      <w:r w:rsidRPr="001E344A">
        <w:rPr>
          <w:rFonts w:ascii="Times New Roman" w:hAnsi="Times New Roman" w:cs="Times New Roman"/>
          <w:position w:val="-12"/>
          <w:sz w:val="24"/>
          <w:szCs w:val="24"/>
        </w:rPr>
        <w:object w:dxaOrig="380" w:dyaOrig="360">
          <v:shape id="_x0000_i1035" type="#_x0000_t75" style="width:18.5pt;height:17.85pt" o:ole="">
            <v:imagedata r:id="rId24" o:title=""/>
          </v:shape>
          <o:OLEObject Type="Embed" ProgID="Equation.DSMT4" ShapeID="_x0000_i1035" DrawAspect="Content" ObjectID="_1584194355" r:id="rId25"/>
        </w:objec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ולכן את </w:t>
      </w:r>
      <w:r w:rsidRPr="001E344A">
        <w:rPr>
          <w:rFonts w:ascii="Times New Roman" w:hAnsi="Times New Roman" w:cs="Times New Roman"/>
          <w:position w:val="-12"/>
          <w:sz w:val="24"/>
          <w:szCs w:val="24"/>
        </w:rPr>
        <w:object w:dxaOrig="240" w:dyaOrig="360">
          <v:shape id="_x0000_i1036" type="#_x0000_t75" style="width:12.1pt;height:17.85pt" o:ole="">
            <v:imagedata r:id="rId26" o:title=""/>
          </v:shape>
          <o:OLEObject Type="Embed" ProgID="Equation.DSMT4" ShapeID="_x0000_i1036" DrawAspect="Content" ObjectID="_1584194356" r:id="rId27"/>
        </w:objec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(כי הוא זר ל-</w:t>
      </w:r>
      <w:r w:rsidRPr="001E344A">
        <w:rPr>
          <w:rFonts w:ascii="Times New Roman" w:hAnsi="Times New Roman" w:cs="Times New Roman"/>
          <w:position w:val="-10"/>
          <w:sz w:val="24"/>
          <w:szCs w:val="24"/>
        </w:rPr>
        <w:object w:dxaOrig="240" w:dyaOrig="260">
          <v:shape id="_x0000_i1037" type="#_x0000_t75" style="width:12.1pt;height:13.4pt" o:ole="">
            <v:imagedata r:id="rId28" o:title=""/>
          </v:shape>
          <o:OLEObject Type="Embed" ProgID="Equation.DSMT4" ShapeID="_x0000_i1037" DrawAspect="Content" ObjectID="_1584194357" r:id="rId29"/>
        </w:objec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) בסתירה לכך שהשבר המקורי מצומצם. </w:t>
      </w:r>
    </w:p>
    <w:p w:rsidR="00C53444" w:rsidRDefault="001E344A" w:rsidP="00C534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ברור שכל המכנים של השברים הללו שונים. נתבונן בהפרש של שניים מהם - </w:t>
      </w:r>
      <w:r w:rsidR="00944C2A" w:rsidRPr="00944C2A">
        <w:rPr>
          <w:rFonts w:ascii="Times New Roman" w:hAnsi="Times New Roman" w:cs="Times New Roman"/>
          <w:position w:val="-34"/>
          <w:sz w:val="24"/>
          <w:szCs w:val="24"/>
        </w:rPr>
        <w:object w:dxaOrig="5060" w:dyaOrig="800">
          <v:shape id="_x0000_i1038" type="#_x0000_t75" style="width:252.95pt;height:40.15pt" o:ole="">
            <v:imagedata r:id="rId30" o:title=""/>
          </v:shape>
          <o:OLEObject Type="Embed" ProgID="Equation.DSMT4" ShapeID="_x0000_i1038" DrawAspect="Content" ObjectID="_1584194358" r:id="rId31"/>
        </w:objec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, לכן לאחר צמצום המכנה הוא לכל היותר </w:t>
      </w:r>
      <w:r w:rsidR="00C53444" w:rsidRPr="00C53444">
        <w:rPr>
          <w:rFonts w:ascii="Times New Roman" w:hAnsi="Times New Roman" w:cs="Times New Roman"/>
          <w:position w:val="-14"/>
          <w:sz w:val="24"/>
          <w:szCs w:val="24"/>
        </w:rPr>
        <w:object w:dxaOrig="400" w:dyaOrig="380">
          <v:shape id="_x0000_i1039" type="#_x0000_t75" style="width:19.75pt;height:18.5pt" o:ole="">
            <v:imagedata r:id="rId32" o:title=""/>
          </v:shape>
          <o:OLEObject Type="Embed" ProgID="Equation.DSMT4" ShapeID="_x0000_i1039" DrawAspect="Content" ObjectID="_1584194359" r:id="rId33"/>
        </w:object>
      </w:r>
      <w:r w:rsidR="00C53444">
        <w:rPr>
          <w:rFonts w:ascii="Times New Roman" w:hAnsi="Times New Roman" w:cs="Times New Roman" w:hint="cs"/>
          <w:sz w:val="24"/>
          <w:szCs w:val="24"/>
          <w:rtl/>
        </w:rPr>
        <w:t>, שזה קטן מהמכנה של כל אחד מה-</w:t>
      </w:r>
      <w:r w:rsidR="00C53444" w:rsidRPr="00C53444">
        <w:rPr>
          <w:rFonts w:ascii="Times New Roman" w:hAnsi="Times New Roman" w:cs="Times New Roman"/>
          <w:position w:val="-12"/>
          <w:sz w:val="24"/>
          <w:szCs w:val="24"/>
        </w:rPr>
        <w:object w:dxaOrig="240" w:dyaOrig="360">
          <v:shape id="_x0000_i1040" type="#_x0000_t75" style="width:12.1pt;height:17.85pt" o:ole="">
            <v:imagedata r:id="rId34" o:title=""/>
          </v:shape>
          <o:OLEObject Type="Embed" ProgID="Equation.DSMT4" ShapeID="_x0000_i1040" DrawAspect="Content" ObjectID="_1584194360" r:id="rId35"/>
        </w:object>
      </w:r>
      <w:r w:rsidR="00C53444">
        <w:rPr>
          <w:rFonts w:ascii="Times New Roman" w:hAnsi="Times New Roman" w:cs="Times New Roman" w:hint="cs"/>
          <w:sz w:val="24"/>
          <w:szCs w:val="24"/>
          <w:rtl/>
        </w:rPr>
        <w:t xml:space="preserve">, לפי הגדרת </w:t>
      </w:r>
      <w:r w:rsidR="00C53444" w:rsidRPr="00C53444">
        <w:rPr>
          <w:rFonts w:ascii="Times New Roman" w:hAnsi="Times New Roman" w:cs="Times New Roman"/>
          <w:position w:val="-10"/>
          <w:sz w:val="24"/>
          <w:szCs w:val="24"/>
        </w:rPr>
        <w:object w:dxaOrig="240" w:dyaOrig="260">
          <v:shape id="_x0000_i1041" type="#_x0000_t75" style="width:12.1pt;height:13.4pt" o:ole="">
            <v:imagedata r:id="rId36" o:title=""/>
          </v:shape>
          <o:OLEObject Type="Embed" ProgID="Equation.DSMT4" ShapeID="_x0000_i1041" DrawAspect="Content" ObjectID="_1584194361" r:id="rId37"/>
        </w:object>
      </w:r>
      <w:r w:rsidR="00C53444">
        <w:rPr>
          <w:rFonts w:ascii="Times New Roman" w:hAnsi="Times New Roman" w:cs="Times New Roman" w:hint="cs"/>
          <w:sz w:val="24"/>
          <w:szCs w:val="24"/>
          <w:rtl/>
        </w:rPr>
        <w:t>. כלומר בנינו דוגמא כפי שביקשו בשאלה. מש"ל.</w:t>
      </w:r>
    </w:p>
    <w:p w:rsidR="001E344A" w:rsidRPr="001E344A" w:rsidRDefault="001E344A" w:rsidP="00C53444">
      <w:pPr>
        <w:pStyle w:val="MTDisplayEquation"/>
      </w:pPr>
      <w:r>
        <w:rPr>
          <w:rtl/>
        </w:rPr>
        <w:tab/>
      </w:r>
      <w:r w:rsidR="00C53444" w:rsidRPr="001E344A">
        <w:rPr>
          <w:position w:val="-4"/>
        </w:rPr>
        <w:object w:dxaOrig="160" w:dyaOrig="220">
          <v:shape id="_x0000_i1042" type="#_x0000_t75" style="width:8.3pt;height:11.45pt" o:ole="">
            <v:imagedata r:id="rId38" o:title=""/>
          </v:shape>
          <o:OLEObject Type="Embed" ProgID="Equation.DSMT4" ShapeID="_x0000_i1042" DrawAspect="Content" ObjectID="_1584194362" r:id="rId39"/>
        </w:object>
      </w:r>
    </w:p>
    <w:sectPr w:rsidR="001E344A" w:rsidRPr="001E344A" w:rsidSect="003C3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E344A"/>
    <w:rsid w:val="001802E9"/>
    <w:rsid w:val="001E344A"/>
    <w:rsid w:val="002C6334"/>
    <w:rsid w:val="003C30FA"/>
    <w:rsid w:val="004F2BD6"/>
    <w:rsid w:val="008B33A8"/>
    <w:rsid w:val="009125EE"/>
    <w:rsid w:val="00944C2A"/>
    <w:rsid w:val="00BA3F26"/>
    <w:rsid w:val="00C53444"/>
    <w:rsid w:val="00C929EC"/>
    <w:rsid w:val="00DD3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44A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TDisplayEquation">
    <w:name w:val="MTDisplayEquation"/>
    <w:basedOn w:val="a"/>
    <w:next w:val="a"/>
    <w:link w:val="MTDisplayEquationChar"/>
    <w:rsid w:val="001E344A"/>
    <w:pPr>
      <w:tabs>
        <w:tab w:val="center" w:pos="4680"/>
        <w:tab w:val="right" w:pos="9360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a0"/>
    <w:link w:val="MTDisplayEquation"/>
    <w:rsid w:val="001E344A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Yaron Brodsky</dc:creator>
  <cp:lastModifiedBy>HP</cp:lastModifiedBy>
  <cp:revision>3</cp:revision>
  <dcterms:created xsi:type="dcterms:W3CDTF">2018-03-16T09:04:00Z</dcterms:created>
  <dcterms:modified xsi:type="dcterms:W3CDTF">2018-04-02T13:31:00Z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