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F09" w:rsidRPr="00EE2F09" w:rsidRDefault="00EE2F09" w:rsidP="00EE2F09">
      <w:pPr>
        <w:bidi/>
        <w:spacing w:after="0" w:line="240" w:lineRule="auto"/>
        <w:jc w:val="both"/>
        <w:rPr>
          <w:rFonts w:ascii="Times New Roman" w:hAnsi="Times New Roman" w:cs="Times New Roman" w:hint="cs"/>
          <w:sz w:val="28"/>
          <w:szCs w:val="28"/>
          <w:rtl/>
        </w:rPr>
      </w:pPr>
      <w:r w:rsidRPr="00EE2F09">
        <w:rPr>
          <w:rFonts w:ascii="Times New Roman" w:hAnsi="Times New Roman" w:cs="Times New Roman"/>
          <w:b/>
          <w:bCs/>
          <w:sz w:val="28"/>
          <w:szCs w:val="28"/>
          <w:rtl/>
        </w:rPr>
        <w:t>6.</w:t>
      </w:r>
      <w:r w:rsidRPr="00EE2F09">
        <w:rPr>
          <w:rFonts w:ascii="Times New Roman" w:hAnsi="Times New Roman" w:cs="Times New Roman"/>
          <w:sz w:val="28"/>
          <w:szCs w:val="28"/>
          <w:rtl/>
        </w:rPr>
        <w:t xml:space="preserve"> </w:t>
      </w:r>
      <w:r w:rsidRPr="00EE2F09">
        <w:rPr>
          <w:rFonts w:ascii="Times New Roman" w:hAnsi="Times New Roman" w:cs="Times New Roman" w:hint="cs"/>
          <w:sz w:val="28"/>
          <w:szCs w:val="28"/>
          <w:rtl/>
        </w:rPr>
        <w:t>פלינדרום הוא מילה שהיא אותו דבר כאשר קוראים אותה מההתחלה או מהסוף.</w:t>
      </w:r>
    </w:p>
    <w:p w:rsidR="00EE2F09" w:rsidRPr="00EE2F09" w:rsidRDefault="00EE2F09" w:rsidP="00EE2F09">
      <w:pPr>
        <w:bidi/>
        <w:spacing w:after="0" w:line="240" w:lineRule="auto"/>
        <w:jc w:val="both"/>
        <w:rPr>
          <w:rFonts w:ascii="Times New Roman" w:hAnsi="Times New Roman" w:cs="Times New Roman" w:hint="cs"/>
          <w:sz w:val="28"/>
          <w:szCs w:val="28"/>
          <w:rtl/>
        </w:rPr>
      </w:pPr>
      <w:r w:rsidRPr="00EE2F09">
        <w:rPr>
          <w:rFonts w:ascii="Times New Roman" w:hAnsi="Times New Roman" w:cs="Times New Roman" w:hint="cs"/>
          <w:sz w:val="28"/>
          <w:szCs w:val="28"/>
          <w:rtl/>
        </w:rPr>
        <w:t xml:space="preserve">א. יוצרים מילה לפי הכלל הבא: מתחילים מהמילה הריקה ובכל שלב ניתן להכניס למילה הנוכחית את אחת המילים </w:t>
      </w:r>
      <w:r w:rsidRPr="00EE2F09">
        <w:rPr>
          <w:rFonts w:ascii="Times New Roman" w:hAnsi="Times New Roman" w:cs="Times New Roman"/>
          <w:position w:val="-12"/>
          <w:sz w:val="28"/>
          <w:szCs w:val="28"/>
        </w:rPr>
        <w:object w:dxaOrig="15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18pt" o:ole="">
            <v:imagedata r:id="rId5" o:title=""/>
          </v:shape>
          <o:OLEObject Type="Embed" ProgID="Equation.DSMT4" ShapeID="_x0000_i1025" DrawAspect="Content" ObjectID="_1523440863" r:id="rId6"/>
        </w:object>
      </w:r>
      <w:r w:rsidRPr="00EE2F09">
        <w:rPr>
          <w:rFonts w:ascii="Times New Roman" w:hAnsi="Times New Roman" w:cs="Times New Roman" w:hint="cs"/>
          <w:sz w:val="28"/>
          <w:szCs w:val="28"/>
          <w:rtl/>
        </w:rPr>
        <w:t xml:space="preserve"> בין שתי אותיות סמוכות, או בהתחלה, או בסוף. האם ניתן באופן זה לקבל פלינדרום? </w:t>
      </w:r>
    </w:p>
    <w:p w:rsidR="00E4646A" w:rsidRPr="00EE2F09" w:rsidRDefault="00EE2F09" w:rsidP="00EE2F09">
      <w:pPr>
        <w:bidi/>
        <w:spacing w:after="0" w:line="240" w:lineRule="auto"/>
        <w:jc w:val="both"/>
        <w:rPr>
          <w:rFonts w:ascii="Times New Roman" w:hAnsi="Times New Roman" w:cs="Times New Roman" w:hint="cs"/>
          <w:sz w:val="28"/>
          <w:szCs w:val="28"/>
          <w:rtl/>
        </w:rPr>
      </w:pPr>
      <w:r w:rsidRPr="00EE2F09">
        <w:rPr>
          <w:rFonts w:ascii="Times New Roman" w:hAnsi="Times New Roman" w:cs="Times New Roman" w:hint="cs"/>
          <w:sz w:val="28"/>
          <w:szCs w:val="28"/>
          <w:rtl/>
        </w:rPr>
        <w:t xml:space="preserve">ב. מבצעים את אותו התהליך, אבל מותר להשתמש גם במילים </w:t>
      </w:r>
      <w:r w:rsidRPr="00EE2F09">
        <w:rPr>
          <w:rFonts w:ascii="Times New Roman" w:hAnsi="Times New Roman" w:cs="Times New Roman"/>
          <w:position w:val="-12"/>
          <w:sz w:val="28"/>
          <w:szCs w:val="28"/>
        </w:rPr>
        <w:object w:dxaOrig="1560" w:dyaOrig="360">
          <v:shape id="_x0000_i1026" type="#_x0000_t75" style="width:77.85pt;height:18pt" o:ole="">
            <v:imagedata r:id="rId7" o:title=""/>
          </v:shape>
          <o:OLEObject Type="Embed" ProgID="Equation.DSMT4" ShapeID="_x0000_i1026" DrawAspect="Content" ObjectID="_1523440864" r:id="rId8"/>
        </w:object>
      </w:r>
      <w:r w:rsidRPr="00EE2F09">
        <w:rPr>
          <w:rFonts w:ascii="Times New Roman" w:hAnsi="Times New Roman" w:cs="Times New Roman" w:hint="cs"/>
          <w:sz w:val="28"/>
          <w:szCs w:val="28"/>
          <w:rtl/>
        </w:rPr>
        <w:t xml:space="preserve">. מהלך נקרא מסוג ראשון אם מכניסים את אחת המילים </w:t>
      </w:r>
      <w:r w:rsidRPr="00EE2F09">
        <w:rPr>
          <w:rFonts w:ascii="Times New Roman" w:hAnsi="Times New Roman" w:cs="Times New Roman"/>
          <w:position w:val="-12"/>
          <w:sz w:val="28"/>
          <w:szCs w:val="28"/>
        </w:rPr>
        <w:object w:dxaOrig="1560" w:dyaOrig="360">
          <v:shape id="_x0000_i1027" type="#_x0000_t75" style="width:77.85pt;height:18pt" o:ole="">
            <v:imagedata r:id="rId5" o:title=""/>
          </v:shape>
          <o:OLEObject Type="Embed" ProgID="Equation.DSMT4" ShapeID="_x0000_i1027" DrawAspect="Content" ObjectID="_1523440865" r:id="rId9"/>
        </w:object>
      </w:r>
      <w:r w:rsidRPr="00EE2F09">
        <w:rPr>
          <w:rFonts w:ascii="Times New Roman" w:hAnsi="Times New Roman" w:cs="Times New Roman" w:hint="cs"/>
          <w:sz w:val="28"/>
          <w:szCs w:val="28"/>
          <w:rtl/>
        </w:rPr>
        <w:t>, ומסוג שני אחרת. בסוף התהליך התקבל פלינדרום. האם כמות המהלכים מסוג ראשון בהכרח שווה לכמות המהלכים מסוג שני?</w:t>
      </w:r>
    </w:p>
    <w:p w:rsidR="00EE2F09" w:rsidRDefault="00EE2F09" w:rsidP="00EE2F09">
      <w:pPr>
        <w:bidi/>
        <w:spacing w:after="0" w:line="240" w:lineRule="auto"/>
        <w:jc w:val="both"/>
        <w:rPr>
          <w:rFonts w:ascii="Times New Roman" w:hAnsi="Times New Roman" w:cs="Times New Roman" w:hint="cs"/>
          <w:sz w:val="28"/>
          <w:szCs w:val="28"/>
          <w:rtl/>
        </w:rPr>
      </w:pPr>
    </w:p>
    <w:p w:rsidR="00EE2F09" w:rsidRDefault="00EE2F09" w:rsidP="00EE2F09">
      <w:pPr>
        <w:bidi/>
        <w:spacing w:after="0" w:line="240" w:lineRule="auto"/>
        <w:jc w:val="both"/>
        <w:rPr>
          <w:rFonts w:ascii="Times New Roman" w:hAnsi="Times New Roman" w:cs="Times New Roman" w:hint="cs"/>
          <w:sz w:val="28"/>
          <w:szCs w:val="28"/>
          <w:rtl/>
        </w:rPr>
      </w:pPr>
      <w:r>
        <w:rPr>
          <w:rFonts w:ascii="Times New Roman" w:hAnsi="Times New Roman" w:cs="Times New Roman" w:hint="cs"/>
          <w:sz w:val="28"/>
          <w:szCs w:val="28"/>
          <w:rtl/>
        </w:rPr>
        <w:t xml:space="preserve">תשובות. </w:t>
      </w:r>
      <w:r>
        <w:rPr>
          <w:rFonts w:ascii="Times New Roman" w:hAnsi="Times New Roman" w:cs="Times New Roman" w:hint="cs"/>
          <w:sz w:val="28"/>
          <w:szCs w:val="28"/>
          <w:rtl/>
        </w:rPr>
        <w:tab/>
        <w:t xml:space="preserve">א. לא. </w:t>
      </w:r>
      <w:r>
        <w:rPr>
          <w:rFonts w:ascii="Times New Roman" w:hAnsi="Times New Roman" w:cs="Times New Roman" w:hint="cs"/>
          <w:sz w:val="28"/>
          <w:szCs w:val="28"/>
          <w:rtl/>
        </w:rPr>
        <w:tab/>
      </w:r>
      <w:r>
        <w:rPr>
          <w:rFonts w:ascii="Times New Roman" w:hAnsi="Times New Roman" w:cs="Times New Roman" w:hint="cs"/>
          <w:sz w:val="28"/>
          <w:szCs w:val="28"/>
          <w:rtl/>
        </w:rPr>
        <w:tab/>
        <w:t>ב. כן.</w:t>
      </w:r>
    </w:p>
    <w:p w:rsidR="00EE2F09" w:rsidRDefault="00EE2F09" w:rsidP="00EE2F09">
      <w:pPr>
        <w:bidi/>
        <w:spacing w:after="0" w:line="240" w:lineRule="auto"/>
        <w:jc w:val="both"/>
        <w:rPr>
          <w:rFonts w:ascii="Times New Roman" w:hAnsi="Times New Roman" w:cs="Times New Roman"/>
          <w:sz w:val="28"/>
          <w:szCs w:val="28"/>
          <w:rtl/>
        </w:rPr>
      </w:pPr>
    </w:p>
    <w:p w:rsidR="00EE2F09" w:rsidRDefault="007F3729" w:rsidP="00EE2F09">
      <w:pPr>
        <w:pStyle w:val="a5"/>
        <w:bidi/>
        <w:ind w:left="0"/>
        <w:jc w:val="both"/>
        <w:rPr>
          <w:rFonts w:ascii="Times New Roman" w:hAnsi="Times New Roman" w:cs="Times New Roman" w:hint="cs"/>
          <w:sz w:val="28"/>
          <w:szCs w:val="28"/>
          <w:rtl/>
        </w:rPr>
      </w:pPr>
      <w:r w:rsidRPr="00EE2F09">
        <w:rPr>
          <w:rFonts w:ascii="Times New Roman" w:hAnsi="Times New Roman" w:cs="Times New Roman" w:hint="cs"/>
          <w:b/>
          <w:bCs/>
          <w:sz w:val="28"/>
          <w:szCs w:val="28"/>
          <w:rtl/>
        </w:rPr>
        <w:t>פתרון</w:t>
      </w:r>
      <w:r w:rsidR="00EE2F09" w:rsidRPr="00EE2F09">
        <w:rPr>
          <w:rFonts w:ascii="Times New Roman" w:hAnsi="Times New Roman" w:cs="Times New Roman" w:hint="cs"/>
          <w:b/>
          <w:bCs/>
          <w:sz w:val="28"/>
          <w:szCs w:val="28"/>
          <w:rtl/>
        </w:rPr>
        <w:t xml:space="preserve">  ראשון</w:t>
      </w:r>
      <w:r w:rsidRPr="00EE2F09">
        <w:rPr>
          <w:rFonts w:ascii="Times New Roman" w:hAnsi="Times New Roman" w:cs="Times New Roman" w:hint="cs"/>
          <w:b/>
          <w:bCs/>
          <w:sz w:val="28"/>
          <w:szCs w:val="28"/>
          <w:rtl/>
        </w:rPr>
        <w:t>.</w:t>
      </w:r>
      <w:r w:rsidR="00EE2F09" w:rsidRPr="00EE2F09">
        <w:rPr>
          <w:rFonts w:ascii="Times New Roman" w:hAnsi="Times New Roman" w:cs="Times New Roman" w:hint="cs"/>
          <w:b/>
          <w:bCs/>
          <w:sz w:val="28"/>
          <w:szCs w:val="28"/>
          <w:rtl/>
        </w:rPr>
        <w:t xml:space="preserve"> </w:t>
      </w:r>
      <w:r w:rsidR="00EE2F09" w:rsidRPr="00EE2F09">
        <w:rPr>
          <w:rFonts w:ascii="Times New Roman" w:hAnsi="Times New Roman" w:cs="Times New Roman" w:hint="cs"/>
          <w:sz w:val="28"/>
          <w:szCs w:val="28"/>
          <w:rtl/>
        </w:rPr>
        <w:t>נתבונן</w:t>
      </w:r>
      <w:r w:rsidR="00EE2F09">
        <w:rPr>
          <w:rFonts w:ascii="Times New Roman" w:hAnsi="Times New Roman" w:cs="Times New Roman" w:hint="cs"/>
          <w:sz w:val="28"/>
          <w:szCs w:val="28"/>
          <w:rtl/>
        </w:rPr>
        <w:t xml:space="preserve"> בכל הזוגות של אותיות שונות שיש בשורה, </w:t>
      </w:r>
      <w:r w:rsidR="00EE2F09" w:rsidRPr="00EE2F09">
        <w:rPr>
          <w:rFonts w:ascii="Times New Roman" w:hAnsi="Times New Roman" w:cs="Times New Roman" w:hint="cs"/>
          <w:b/>
          <w:bCs/>
          <w:i/>
          <w:iCs/>
          <w:sz w:val="28"/>
          <w:szCs w:val="28"/>
          <w:rtl/>
        </w:rPr>
        <w:t>לאו דווקא של אותיות סמוכות</w:t>
      </w:r>
      <w:r w:rsidR="00EE2F09">
        <w:rPr>
          <w:rFonts w:ascii="Times New Roman" w:hAnsi="Times New Roman" w:cs="Times New Roman" w:hint="cs"/>
          <w:sz w:val="28"/>
          <w:szCs w:val="28"/>
          <w:rtl/>
        </w:rPr>
        <w:t xml:space="preserve">. אם בזוג כזה יש </w:t>
      </w:r>
      <w:r w:rsidR="00EE2F09" w:rsidRPr="00EE2F09">
        <w:rPr>
          <w:rFonts w:ascii="Times New Roman" w:hAnsi="Times New Roman" w:cs="Times New Roman"/>
          <w:position w:val="-6"/>
          <w:sz w:val="28"/>
          <w:szCs w:val="28"/>
        </w:rPr>
        <w:object w:dxaOrig="220" w:dyaOrig="240">
          <v:shape id="_x0000_i1028" type="#_x0000_t75" style="width:11.2pt;height:12.15pt" o:ole="">
            <v:imagedata r:id="rId10" o:title=""/>
          </v:shape>
          <o:OLEObject Type="Embed" ProgID="Equation.DSMT4" ShapeID="_x0000_i1028" DrawAspect="Content" ObjectID="_1523440866" r:id="rId11"/>
        </w:object>
      </w:r>
      <w:r w:rsidR="00EE2F09">
        <w:rPr>
          <w:rFonts w:ascii="Times New Roman" w:hAnsi="Times New Roman" w:cs="Times New Roman"/>
          <w:sz w:val="28"/>
          <w:szCs w:val="28"/>
          <w:rtl/>
        </w:rPr>
        <w:t xml:space="preserve"> </w:t>
      </w:r>
      <w:r w:rsidR="00EE2F09">
        <w:rPr>
          <w:rFonts w:ascii="Times New Roman" w:hAnsi="Times New Roman" w:cs="Times New Roman" w:hint="cs"/>
          <w:sz w:val="28"/>
          <w:szCs w:val="28"/>
          <w:rtl/>
        </w:rPr>
        <w:t>משמאל ל-</w:t>
      </w:r>
      <w:r w:rsidR="00EE2F09" w:rsidRPr="00EE2F09">
        <w:rPr>
          <w:rFonts w:ascii="Times New Roman" w:hAnsi="Times New Roman" w:cs="Times New Roman"/>
          <w:position w:val="-6"/>
          <w:sz w:val="28"/>
          <w:szCs w:val="28"/>
        </w:rPr>
        <w:object w:dxaOrig="200" w:dyaOrig="300">
          <v:shape id="_x0000_i1029" type="#_x0000_t75" style="width:10.2pt;height:15.1pt" o:ole="">
            <v:imagedata r:id="rId12" o:title=""/>
          </v:shape>
          <o:OLEObject Type="Embed" ProgID="Equation.DSMT4" ShapeID="_x0000_i1029" DrawAspect="Content" ObjectID="_1523440867" r:id="rId13"/>
        </w:object>
      </w:r>
      <w:r w:rsidR="00EE2F09">
        <w:rPr>
          <w:rFonts w:ascii="Times New Roman" w:hAnsi="Times New Roman" w:cs="Times New Roman" w:hint="cs"/>
          <w:sz w:val="28"/>
          <w:szCs w:val="28"/>
          <w:rtl/>
        </w:rPr>
        <w:t xml:space="preserve">, או </w:t>
      </w:r>
      <w:r w:rsidR="00EE2F09" w:rsidRPr="00EE2F09">
        <w:rPr>
          <w:rFonts w:ascii="Times New Roman" w:hAnsi="Times New Roman" w:cs="Times New Roman"/>
          <w:position w:val="-6"/>
          <w:sz w:val="28"/>
          <w:szCs w:val="28"/>
        </w:rPr>
        <w:object w:dxaOrig="200" w:dyaOrig="300">
          <v:shape id="_x0000_i1030" type="#_x0000_t75" style="width:10.2pt;height:15.1pt" o:ole="">
            <v:imagedata r:id="rId14" o:title=""/>
          </v:shape>
          <o:OLEObject Type="Embed" ProgID="Equation.DSMT4" ShapeID="_x0000_i1030" DrawAspect="Content" ObjectID="_1523440868" r:id="rId15"/>
        </w:object>
      </w:r>
      <w:r w:rsidR="00EE2F09">
        <w:rPr>
          <w:rFonts w:ascii="Times New Roman" w:hAnsi="Times New Roman" w:cs="Times New Roman"/>
          <w:sz w:val="28"/>
          <w:szCs w:val="28"/>
          <w:rtl/>
        </w:rPr>
        <w:t xml:space="preserve"> </w:t>
      </w:r>
      <w:r w:rsidR="00EE2F09">
        <w:rPr>
          <w:rFonts w:ascii="Times New Roman" w:hAnsi="Times New Roman" w:cs="Times New Roman" w:hint="cs"/>
          <w:sz w:val="28"/>
          <w:szCs w:val="28"/>
          <w:rtl/>
        </w:rPr>
        <w:t>משמאל ל-</w:t>
      </w:r>
      <w:r w:rsidR="00EE2F09" w:rsidRPr="00EE2F09">
        <w:rPr>
          <w:position w:val="-6"/>
        </w:rPr>
        <w:object w:dxaOrig="200" w:dyaOrig="240">
          <v:shape id="_x0000_i1031" type="#_x0000_t75" style="width:10.2pt;height:12.15pt" o:ole="">
            <v:imagedata r:id="rId16" o:title=""/>
          </v:shape>
          <o:OLEObject Type="Embed" ProgID="Equation.DSMT4" ShapeID="_x0000_i1031" DrawAspect="Content" ObjectID="_1523440869" r:id="rId17"/>
        </w:object>
      </w:r>
      <w:r w:rsidR="00EE2F09" w:rsidRPr="00EE2F09">
        <w:rPr>
          <w:rFonts w:ascii="Times New Roman" w:hAnsi="Times New Roman" w:cs="Times New Roman"/>
          <w:sz w:val="28"/>
          <w:szCs w:val="28"/>
          <w:rtl/>
        </w:rPr>
        <w:t xml:space="preserve">, או </w:t>
      </w:r>
      <w:r w:rsidR="00EE2F09" w:rsidRPr="00EE2F09">
        <w:rPr>
          <w:rFonts w:ascii="Times New Roman" w:hAnsi="Times New Roman" w:cs="Times New Roman"/>
          <w:position w:val="-6"/>
          <w:sz w:val="28"/>
          <w:szCs w:val="28"/>
        </w:rPr>
        <w:object w:dxaOrig="200" w:dyaOrig="240">
          <v:shape id="_x0000_i1032" type="#_x0000_t75" style="width:10.2pt;height:12.15pt" o:ole="">
            <v:imagedata r:id="rId18" o:title=""/>
          </v:shape>
          <o:OLEObject Type="Embed" ProgID="Equation.DSMT4" ShapeID="_x0000_i1032" DrawAspect="Content" ObjectID="_1523440870" r:id="rId19"/>
        </w:object>
      </w:r>
      <w:r w:rsidR="00EE2F09">
        <w:rPr>
          <w:rFonts w:ascii="Times New Roman" w:hAnsi="Times New Roman" w:cs="Times New Roman"/>
          <w:sz w:val="28"/>
          <w:szCs w:val="28"/>
          <w:rtl/>
        </w:rPr>
        <w:t xml:space="preserve"> </w:t>
      </w:r>
      <w:r w:rsidR="00EE2F09">
        <w:rPr>
          <w:rFonts w:ascii="Times New Roman" w:hAnsi="Times New Roman" w:cs="Times New Roman" w:hint="cs"/>
          <w:sz w:val="28"/>
          <w:szCs w:val="28"/>
          <w:rtl/>
        </w:rPr>
        <w:t>משמאל ל-</w:t>
      </w:r>
      <w:r w:rsidR="00EE2F09" w:rsidRPr="00EE2F09">
        <w:rPr>
          <w:rFonts w:ascii="Times New Roman" w:hAnsi="Times New Roman" w:cs="Times New Roman"/>
          <w:position w:val="-6"/>
          <w:sz w:val="28"/>
          <w:szCs w:val="28"/>
        </w:rPr>
        <w:object w:dxaOrig="220" w:dyaOrig="240">
          <v:shape id="_x0000_i1033" type="#_x0000_t75" style="width:11.2pt;height:12.15pt" o:ole="">
            <v:imagedata r:id="rId20" o:title=""/>
          </v:shape>
          <o:OLEObject Type="Embed" ProgID="Equation.DSMT4" ShapeID="_x0000_i1033" DrawAspect="Content" ObjectID="_1523440871" r:id="rId21"/>
        </w:object>
      </w:r>
      <w:r w:rsidR="00EE2F09">
        <w:rPr>
          <w:rFonts w:ascii="Times New Roman" w:hAnsi="Times New Roman" w:cs="Times New Roman" w:hint="cs"/>
          <w:sz w:val="28"/>
          <w:szCs w:val="28"/>
          <w:rtl/>
        </w:rPr>
        <w:t>, נגיד שזה זוג מסודר, ואם יש בזוג</w:t>
      </w:r>
      <w:r w:rsidR="00EE2F09">
        <w:rPr>
          <w:rFonts w:ascii="Times New Roman" w:hAnsi="Times New Roman" w:cs="Times New Roman"/>
          <w:sz w:val="28"/>
          <w:szCs w:val="28"/>
          <w:rtl/>
        </w:rPr>
        <w:t xml:space="preserve"> </w:t>
      </w:r>
      <w:r w:rsidR="00EE2F09" w:rsidRPr="00EE2F09">
        <w:rPr>
          <w:rFonts w:ascii="Times New Roman" w:hAnsi="Times New Roman" w:cs="Times New Roman"/>
          <w:position w:val="-6"/>
          <w:sz w:val="28"/>
          <w:szCs w:val="28"/>
        </w:rPr>
        <w:object w:dxaOrig="220" w:dyaOrig="240">
          <v:shape id="_x0000_i1034" type="#_x0000_t75" style="width:11.2pt;height:12.15pt" o:ole="">
            <v:imagedata r:id="rId10" o:title=""/>
          </v:shape>
          <o:OLEObject Type="Embed" ProgID="Equation.DSMT4" ShapeID="_x0000_i1034" DrawAspect="Content" ObjectID="_1523440872" r:id="rId22"/>
        </w:object>
      </w:r>
      <w:r w:rsidR="00EE2F09">
        <w:rPr>
          <w:rFonts w:ascii="Times New Roman" w:hAnsi="Times New Roman" w:cs="Times New Roman"/>
          <w:sz w:val="28"/>
          <w:szCs w:val="28"/>
          <w:rtl/>
        </w:rPr>
        <w:t xml:space="preserve"> </w:t>
      </w:r>
      <w:r w:rsidR="00EE2F09">
        <w:rPr>
          <w:rFonts w:ascii="Times New Roman" w:hAnsi="Times New Roman" w:cs="Times New Roman" w:hint="cs"/>
          <w:sz w:val="28"/>
          <w:szCs w:val="28"/>
          <w:rtl/>
        </w:rPr>
        <w:t>מימין ל-</w:t>
      </w:r>
      <w:r w:rsidR="00EE2F09" w:rsidRPr="00EE2F09">
        <w:rPr>
          <w:rFonts w:ascii="Times New Roman" w:hAnsi="Times New Roman" w:cs="Times New Roman"/>
          <w:position w:val="-6"/>
          <w:sz w:val="28"/>
          <w:szCs w:val="28"/>
        </w:rPr>
        <w:object w:dxaOrig="200" w:dyaOrig="300">
          <v:shape id="_x0000_i1035" type="#_x0000_t75" style="width:10.2pt;height:15.1pt" o:ole="">
            <v:imagedata r:id="rId12" o:title=""/>
          </v:shape>
          <o:OLEObject Type="Embed" ProgID="Equation.DSMT4" ShapeID="_x0000_i1035" DrawAspect="Content" ObjectID="_1523440873" r:id="rId23"/>
        </w:object>
      </w:r>
      <w:r w:rsidR="00EE2F09">
        <w:rPr>
          <w:rFonts w:ascii="Times New Roman" w:hAnsi="Times New Roman" w:cs="Times New Roman" w:hint="cs"/>
          <w:sz w:val="28"/>
          <w:szCs w:val="28"/>
          <w:rtl/>
        </w:rPr>
        <w:t xml:space="preserve">, או </w:t>
      </w:r>
      <w:r w:rsidR="00EE2F09" w:rsidRPr="00EE2F09">
        <w:rPr>
          <w:rFonts w:ascii="Times New Roman" w:hAnsi="Times New Roman" w:cs="Times New Roman"/>
          <w:position w:val="-6"/>
          <w:sz w:val="28"/>
          <w:szCs w:val="28"/>
        </w:rPr>
        <w:object w:dxaOrig="200" w:dyaOrig="300">
          <v:shape id="_x0000_i1036" type="#_x0000_t75" style="width:10.2pt;height:15.1pt" o:ole="">
            <v:imagedata r:id="rId14" o:title=""/>
          </v:shape>
          <o:OLEObject Type="Embed" ProgID="Equation.DSMT4" ShapeID="_x0000_i1036" DrawAspect="Content" ObjectID="_1523440874" r:id="rId24"/>
        </w:object>
      </w:r>
      <w:r w:rsidR="00EE2F09">
        <w:rPr>
          <w:rFonts w:ascii="Times New Roman" w:hAnsi="Times New Roman" w:cs="Times New Roman"/>
          <w:sz w:val="28"/>
          <w:szCs w:val="28"/>
          <w:rtl/>
        </w:rPr>
        <w:t xml:space="preserve"> </w:t>
      </w:r>
      <w:r w:rsidR="00EE2F09">
        <w:rPr>
          <w:rFonts w:ascii="Times New Roman" w:hAnsi="Times New Roman" w:cs="Times New Roman" w:hint="cs"/>
          <w:sz w:val="28"/>
          <w:szCs w:val="28"/>
          <w:rtl/>
        </w:rPr>
        <w:t>מימין ל-</w:t>
      </w:r>
      <w:r w:rsidR="00EE2F09" w:rsidRPr="00EE2F09">
        <w:rPr>
          <w:position w:val="-6"/>
        </w:rPr>
        <w:object w:dxaOrig="200" w:dyaOrig="240">
          <v:shape id="_x0000_i1037" type="#_x0000_t75" style="width:10.2pt;height:12.15pt" o:ole="">
            <v:imagedata r:id="rId16" o:title=""/>
          </v:shape>
          <o:OLEObject Type="Embed" ProgID="Equation.DSMT4" ShapeID="_x0000_i1037" DrawAspect="Content" ObjectID="_1523440875" r:id="rId25"/>
        </w:object>
      </w:r>
      <w:r w:rsidR="00EE2F09" w:rsidRPr="00EE2F09">
        <w:rPr>
          <w:rFonts w:ascii="Times New Roman" w:hAnsi="Times New Roman" w:cs="Times New Roman"/>
          <w:sz w:val="28"/>
          <w:szCs w:val="28"/>
          <w:rtl/>
        </w:rPr>
        <w:t xml:space="preserve">, או </w:t>
      </w:r>
      <w:r w:rsidR="00EE2F09" w:rsidRPr="00EE2F09">
        <w:rPr>
          <w:rFonts w:ascii="Times New Roman" w:hAnsi="Times New Roman" w:cs="Times New Roman"/>
          <w:position w:val="-6"/>
          <w:sz w:val="28"/>
          <w:szCs w:val="28"/>
        </w:rPr>
        <w:object w:dxaOrig="200" w:dyaOrig="240">
          <v:shape id="_x0000_i1038" type="#_x0000_t75" style="width:10.2pt;height:12.15pt" o:ole="">
            <v:imagedata r:id="rId18" o:title=""/>
          </v:shape>
          <o:OLEObject Type="Embed" ProgID="Equation.DSMT4" ShapeID="_x0000_i1038" DrawAspect="Content" ObjectID="_1523440876" r:id="rId26"/>
        </w:object>
      </w:r>
      <w:r w:rsidR="00EE2F09">
        <w:rPr>
          <w:rFonts w:ascii="Times New Roman" w:hAnsi="Times New Roman" w:cs="Times New Roman"/>
          <w:sz w:val="28"/>
          <w:szCs w:val="28"/>
          <w:rtl/>
        </w:rPr>
        <w:t xml:space="preserve"> </w:t>
      </w:r>
      <w:r w:rsidR="00EE2F09">
        <w:rPr>
          <w:rFonts w:ascii="Times New Roman" w:hAnsi="Times New Roman" w:cs="Times New Roman" w:hint="cs"/>
          <w:sz w:val="28"/>
          <w:szCs w:val="28"/>
          <w:rtl/>
        </w:rPr>
        <w:t>מימין ל-</w:t>
      </w:r>
      <w:r w:rsidR="00EE2F09" w:rsidRPr="00EE2F09">
        <w:rPr>
          <w:rFonts w:ascii="Times New Roman" w:hAnsi="Times New Roman" w:cs="Times New Roman"/>
          <w:position w:val="-6"/>
          <w:sz w:val="28"/>
          <w:szCs w:val="28"/>
        </w:rPr>
        <w:object w:dxaOrig="220" w:dyaOrig="240">
          <v:shape id="_x0000_i1039" type="#_x0000_t75" style="width:11.2pt;height:12.15pt" o:ole="">
            <v:imagedata r:id="rId20" o:title=""/>
          </v:shape>
          <o:OLEObject Type="Embed" ProgID="Equation.DSMT4" ShapeID="_x0000_i1039" DrawAspect="Content" ObjectID="_1523440877" r:id="rId27"/>
        </w:object>
      </w:r>
      <w:r w:rsidR="00EE2F09">
        <w:rPr>
          <w:rFonts w:ascii="Times New Roman" w:hAnsi="Times New Roman" w:cs="Times New Roman" w:hint="cs"/>
          <w:sz w:val="28"/>
          <w:szCs w:val="28"/>
          <w:rtl/>
        </w:rPr>
        <w:t xml:space="preserve">, נגיד שזה זוג הפוך. נגדיר מדד </w:t>
      </w:r>
      <w:r w:rsidR="00EE2F09">
        <w:rPr>
          <w:rFonts w:ascii="Times New Roman" w:hAnsi="Times New Roman" w:cs="Times New Roman"/>
          <w:sz w:val="28"/>
          <w:szCs w:val="28"/>
        </w:rPr>
        <w:t>D</w:t>
      </w:r>
      <w:r w:rsidR="00EE2F09">
        <w:rPr>
          <w:rFonts w:ascii="Times New Roman" w:hAnsi="Times New Roman" w:cs="Times New Roman" w:hint="cs"/>
          <w:sz w:val="28"/>
          <w:szCs w:val="28"/>
          <w:rtl/>
        </w:rPr>
        <w:t xml:space="preserve"> ששווה להפרש בין כמות הזוגות המסודרים פחות כמות הזוגות ההפוכים.</w:t>
      </w:r>
    </w:p>
    <w:p w:rsidR="00EE2F09" w:rsidRDefault="00EE2F09" w:rsidP="00EE2F09">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בכל מהלך מסוג ראשון, כאשר אנחנו מוסיפים </w:t>
      </w:r>
      <w:r w:rsidRPr="00EE2F09">
        <w:rPr>
          <w:rFonts w:ascii="Times New Roman" w:hAnsi="Times New Roman" w:cs="Times New Roman" w:hint="cs"/>
          <w:sz w:val="28"/>
          <w:szCs w:val="28"/>
          <w:rtl/>
        </w:rPr>
        <w:t xml:space="preserve">את אחת המילים </w:t>
      </w:r>
      <w:r w:rsidRPr="00EE2F09">
        <w:rPr>
          <w:rFonts w:ascii="Times New Roman" w:hAnsi="Times New Roman" w:cs="Times New Roman"/>
          <w:position w:val="-12"/>
          <w:sz w:val="28"/>
          <w:szCs w:val="28"/>
        </w:rPr>
        <w:object w:dxaOrig="1560" w:dyaOrig="360">
          <v:shape id="_x0000_i1040" type="#_x0000_t75" style="width:77.85pt;height:18pt" o:ole="">
            <v:imagedata r:id="rId5" o:title=""/>
          </v:shape>
          <o:OLEObject Type="Embed" ProgID="Equation.DSMT4" ShapeID="_x0000_i1040" DrawAspect="Content" ObjectID="_1523440878" r:id="rId28"/>
        </w:object>
      </w:r>
      <w:r>
        <w:rPr>
          <w:rFonts w:ascii="Times New Roman" w:hAnsi="Times New Roman" w:cs="Times New Roman" w:hint="cs"/>
          <w:sz w:val="28"/>
          <w:szCs w:val="28"/>
          <w:rtl/>
        </w:rPr>
        <w:t xml:space="preserve">, אנחנו מוסיפים שני זוגות מסודרים וזוג הפוך. בנוסף, כל אות שכבר הייתה במילה יותרת 3 זוגות חדשים אם האותיות שנוספו, שאחת מהן לא נחשב (כי זו אותה אות), השני מסודר והשלישי הפוך. לכן בכל מהלך מסוג ראשון </w:t>
      </w:r>
      <w:r>
        <w:rPr>
          <w:rFonts w:ascii="Times New Roman" w:hAnsi="Times New Roman" w:cs="Times New Roman" w:hint="cs"/>
          <w:sz w:val="28"/>
          <w:szCs w:val="28"/>
        </w:rPr>
        <w:t>D</w:t>
      </w:r>
      <w:r>
        <w:rPr>
          <w:rFonts w:ascii="Times New Roman" w:hAnsi="Times New Roman" w:cs="Times New Roman" w:hint="cs"/>
          <w:sz w:val="28"/>
          <w:szCs w:val="28"/>
          <w:rtl/>
        </w:rPr>
        <w:t xml:space="preserve"> גודל ב-1. באופן דומה, קל לראות שבכל מהלך מסוג שני </w:t>
      </w:r>
      <w:r>
        <w:rPr>
          <w:rFonts w:ascii="Times New Roman" w:hAnsi="Times New Roman" w:cs="Times New Roman" w:hint="cs"/>
          <w:sz w:val="28"/>
          <w:szCs w:val="28"/>
        </w:rPr>
        <w:t>D</w:t>
      </w:r>
      <w:r>
        <w:rPr>
          <w:rFonts w:ascii="Times New Roman" w:hAnsi="Times New Roman" w:cs="Times New Roman" w:hint="cs"/>
          <w:sz w:val="28"/>
          <w:szCs w:val="28"/>
          <w:rtl/>
        </w:rPr>
        <w:t xml:space="preserve"> מוקטן ב-1. </w:t>
      </w:r>
    </w:p>
    <w:p w:rsidR="00EE2F09" w:rsidRDefault="00EE2F09" w:rsidP="00EE2F09">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קל לראות שבפלינדרום </w:t>
      </w:r>
      <w:r>
        <w:rPr>
          <w:rFonts w:ascii="Times New Roman" w:hAnsi="Times New Roman" w:cs="Times New Roman" w:hint="cs"/>
          <w:sz w:val="28"/>
          <w:szCs w:val="28"/>
        </w:rPr>
        <w:t>D</w:t>
      </w:r>
      <w:r>
        <w:rPr>
          <w:rFonts w:ascii="Times New Roman" w:hAnsi="Times New Roman" w:cs="Times New Roman" w:hint="cs"/>
          <w:sz w:val="28"/>
          <w:szCs w:val="28"/>
          <w:rtl/>
        </w:rPr>
        <w:t xml:space="preserve"> מתאפס, הרי לכל זוג יש את הזוג הסימטרי לו, ואם זוג אחד מסודר אז השני הפוך ולהפך, לכן יש אותה כמות של זוגות מסודרים והפוכים. לכן אם עושים אותה כמות של מהלכים מסודרים והפוכים נקבל שהייתה אותה כמות של מהלכים מסוג ראשון ומסוג שני.</w:t>
      </w:r>
    </w:p>
    <w:p w:rsidR="00EE2F09" w:rsidRDefault="00EE2F09" w:rsidP="00EE2F09">
      <w:pPr>
        <w:pStyle w:val="a5"/>
        <w:bidi/>
        <w:ind w:left="0"/>
        <w:jc w:val="both"/>
        <w:rPr>
          <w:rFonts w:ascii="Times New Roman" w:hAnsi="Times New Roman" w:cs="Times New Roman" w:hint="cs"/>
          <w:sz w:val="28"/>
          <w:szCs w:val="28"/>
          <w:rtl/>
        </w:rPr>
      </w:pPr>
    </w:p>
    <w:p w:rsidR="00B60310" w:rsidRDefault="00EE2F09" w:rsidP="00EE2F09">
      <w:pPr>
        <w:pStyle w:val="a5"/>
        <w:bidi/>
        <w:ind w:left="0"/>
        <w:jc w:val="both"/>
        <w:rPr>
          <w:rFonts w:ascii="Times New Roman" w:hAnsi="Times New Roman" w:cs="Times New Roman" w:hint="cs"/>
          <w:sz w:val="28"/>
          <w:szCs w:val="28"/>
          <w:rtl/>
        </w:rPr>
      </w:pPr>
      <w:r w:rsidRPr="00EE2F09">
        <w:rPr>
          <w:rFonts w:ascii="Times New Roman" w:hAnsi="Times New Roman" w:cs="Times New Roman" w:hint="cs"/>
          <w:b/>
          <w:bCs/>
          <w:sz w:val="28"/>
          <w:szCs w:val="28"/>
          <w:rtl/>
        </w:rPr>
        <w:t>פתרון שני</w:t>
      </w:r>
      <w:r w:rsidR="00B60310">
        <w:rPr>
          <w:rFonts w:ascii="Times New Roman" w:hAnsi="Times New Roman" w:cs="Times New Roman" w:hint="cs"/>
          <w:b/>
          <w:bCs/>
          <w:sz w:val="28"/>
          <w:szCs w:val="28"/>
          <w:rtl/>
        </w:rPr>
        <w:t xml:space="preserve"> </w:t>
      </w:r>
      <w:r w:rsidR="00B60310" w:rsidRPr="00B60310">
        <w:rPr>
          <w:rFonts w:ascii="Times New Roman" w:hAnsi="Times New Roman" w:cs="Times New Roman" w:hint="cs"/>
          <w:sz w:val="28"/>
          <w:szCs w:val="28"/>
          <w:rtl/>
        </w:rPr>
        <w:t>(למתקדמים)</w:t>
      </w:r>
      <w:r w:rsidRPr="00EE2F09">
        <w:rPr>
          <w:rFonts w:ascii="Times New Roman" w:hAnsi="Times New Roman" w:cs="Times New Roman" w:hint="cs"/>
          <w:b/>
          <w:bCs/>
          <w:sz w:val="28"/>
          <w:szCs w:val="28"/>
          <w:rtl/>
        </w:rPr>
        <w:t>.</w:t>
      </w:r>
      <w:r>
        <w:rPr>
          <w:rFonts w:ascii="Times New Roman" w:hAnsi="Times New Roman" w:cs="Times New Roman" w:hint="cs"/>
          <w:sz w:val="28"/>
          <w:szCs w:val="28"/>
          <w:rtl/>
        </w:rPr>
        <w:t xml:space="preserve"> נבחר 3 ווקטורים במישור, שאורכים שלהם שווים והזוויות בין כל שניים היא </w:t>
      </w:r>
      <w:r w:rsidRPr="00EE2F09">
        <w:rPr>
          <w:rFonts w:ascii="Times New Roman" w:hAnsi="Times New Roman" w:cs="Times New Roman"/>
          <w:position w:val="-6"/>
          <w:sz w:val="28"/>
          <w:szCs w:val="28"/>
        </w:rPr>
        <w:object w:dxaOrig="540" w:dyaOrig="360">
          <v:shape id="_x0000_i1041" type="#_x0000_t75" style="width:27.25pt;height:18pt" o:ole="">
            <v:imagedata r:id="rId29" o:title=""/>
          </v:shape>
          <o:OLEObject Type="Embed" ProgID="Equation.DSMT4" ShapeID="_x0000_i1041" DrawAspect="Content" ObjectID="_1523440879" r:id="rId30"/>
        </w:object>
      </w:r>
      <w:r>
        <w:rPr>
          <w:rFonts w:ascii="Times New Roman" w:hAnsi="Times New Roman" w:cs="Times New Roman" w:hint="cs"/>
          <w:sz w:val="28"/>
          <w:szCs w:val="28"/>
          <w:rtl/>
        </w:rPr>
        <w:t xml:space="preserve">. ניתן לווקטורים האלה שמות </w:t>
      </w:r>
      <w:r w:rsidRPr="00EE2F09">
        <w:rPr>
          <w:rFonts w:ascii="Times New Roman" w:hAnsi="Times New Roman" w:cs="Times New Roman"/>
          <w:position w:val="-6"/>
          <w:sz w:val="28"/>
          <w:szCs w:val="28"/>
        </w:rPr>
        <w:object w:dxaOrig="220" w:dyaOrig="240">
          <v:shape id="_x0000_i1042" type="#_x0000_t75" style="width:11.2pt;height:12.15pt" o:ole="">
            <v:imagedata r:id="rId31" o:title=""/>
          </v:shape>
          <o:OLEObject Type="Embed" ProgID="Equation.DSMT4" ShapeID="_x0000_i1042" DrawAspect="Content" ObjectID="_1523440880" r:id="rId32"/>
        </w:object>
      </w:r>
      <w:r>
        <w:rPr>
          <w:rFonts w:ascii="Times New Roman" w:hAnsi="Times New Roman" w:cs="Times New Roman" w:hint="cs"/>
          <w:sz w:val="28"/>
          <w:szCs w:val="28"/>
          <w:rtl/>
        </w:rPr>
        <w:t xml:space="preserve">, </w:t>
      </w:r>
      <w:r w:rsidRPr="00EE2F09">
        <w:rPr>
          <w:rFonts w:ascii="Times New Roman" w:hAnsi="Times New Roman" w:cs="Times New Roman"/>
          <w:position w:val="-6"/>
          <w:sz w:val="28"/>
          <w:szCs w:val="28"/>
        </w:rPr>
        <w:object w:dxaOrig="200" w:dyaOrig="300">
          <v:shape id="_x0000_i1043" type="#_x0000_t75" style="width:10.2pt;height:15.1pt" o:ole="">
            <v:imagedata r:id="rId33" o:title=""/>
          </v:shape>
          <o:OLEObject Type="Embed" ProgID="Equation.DSMT4" ShapeID="_x0000_i1043" DrawAspect="Content" ObjectID="_1523440881" r:id="rId34"/>
        </w:object>
      </w:r>
      <w:r>
        <w:rPr>
          <w:rFonts w:ascii="Times New Roman" w:hAnsi="Times New Roman" w:cs="Times New Roman"/>
          <w:sz w:val="28"/>
          <w:szCs w:val="28"/>
          <w:rtl/>
        </w:rPr>
        <w:t xml:space="preserve"> </w:t>
      </w:r>
      <w:r>
        <w:rPr>
          <w:rFonts w:ascii="Times New Roman" w:hAnsi="Times New Roman" w:cs="Times New Roman" w:hint="cs"/>
          <w:sz w:val="28"/>
          <w:szCs w:val="28"/>
          <w:rtl/>
        </w:rPr>
        <w:t>ו-</w:t>
      </w:r>
      <w:r w:rsidRPr="00EE2F09">
        <w:rPr>
          <w:rFonts w:ascii="Times New Roman" w:hAnsi="Times New Roman" w:cs="Times New Roman"/>
          <w:position w:val="-6"/>
          <w:sz w:val="28"/>
          <w:szCs w:val="28"/>
        </w:rPr>
        <w:object w:dxaOrig="200" w:dyaOrig="240">
          <v:shape id="_x0000_i1044" type="#_x0000_t75" style="width:10.2pt;height:12.15pt" o:ole="">
            <v:imagedata r:id="rId35" o:title=""/>
          </v:shape>
          <o:OLEObject Type="Embed" ProgID="Equation.DSMT4" ShapeID="_x0000_i1044" DrawAspect="Content" ObjectID="_1523440882" r:id="rId36"/>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נגד כיוון השעון. כעת לכל מילה שמורכבת מהאותיות </w:t>
      </w:r>
      <w:r w:rsidRPr="00EE2F09">
        <w:rPr>
          <w:rFonts w:ascii="Times New Roman" w:hAnsi="Times New Roman" w:cs="Times New Roman"/>
          <w:position w:val="-6"/>
          <w:sz w:val="28"/>
          <w:szCs w:val="28"/>
        </w:rPr>
        <w:object w:dxaOrig="220" w:dyaOrig="240">
          <v:shape id="_x0000_i1045" type="#_x0000_t75" style="width:11.2pt;height:12.15pt" o:ole="">
            <v:imagedata r:id="rId31" o:title=""/>
          </v:shape>
          <o:OLEObject Type="Embed" ProgID="Equation.DSMT4" ShapeID="_x0000_i1045" DrawAspect="Content" ObjectID="_1523440883" r:id="rId37"/>
        </w:object>
      </w:r>
      <w:r>
        <w:rPr>
          <w:rFonts w:ascii="Times New Roman" w:hAnsi="Times New Roman" w:cs="Times New Roman" w:hint="cs"/>
          <w:sz w:val="28"/>
          <w:szCs w:val="28"/>
          <w:rtl/>
        </w:rPr>
        <w:t xml:space="preserve">, </w:t>
      </w:r>
      <w:r w:rsidRPr="00EE2F09">
        <w:rPr>
          <w:rFonts w:ascii="Times New Roman" w:hAnsi="Times New Roman" w:cs="Times New Roman"/>
          <w:position w:val="-6"/>
          <w:sz w:val="28"/>
          <w:szCs w:val="28"/>
        </w:rPr>
        <w:object w:dxaOrig="200" w:dyaOrig="300">
          <v:shape id="_x0000_i1046" type="#_x0000_t75" style="width:10.2pt;height:15.1pt" o:ole="">
            <v:imagedata r:id="rId33" o:title=""/>
          </v:shape>
          <o:OLEObject Type="Embed" ProgID="Equation.DSMT4" ShapeID="_x0000_i1046" DrawAspect="Content" ObjectID="_1523440884" r:id="rId38"/>
        </w:object>
      </w:r>
      <w:r>
        <w:rPr>
          <w:rFonts w:ascii="Times New Roman" w:hAnsi="Times New Roman" w:cs="Times New Roman"/>
          <w:sz w:val="28"/>
          <w:szCs w:val="28"/>
          <w:rtl/>
        </w:rPr>
        <w:t xml:space="preserve"> </w:t>
      </w:r>
      <w:r>
        <w:rPr>
          <w:rFonts w:ascii="Times New Roman" w:hAnsi="Times New Roman" w:cs="Times New Roman" w:hint="cs"/>
          <w:sz w:val="28"/>
          <w:szCs w:val="28"/>
          <w:rtl/>
        </w:rPr>
        <w:t>ו-</w:t>
      </w:r>
      <w:r w:rsidRPr="00EE2F09">
        <w:rPr>
          <w:rFonts w:ascii="Times New Roman" w:hAnsi="Times New Roman" w:cs="Times New Roman"/>
          <w:position w:val="-6"/>
          <w:sz w:val="28"/>
          <w:szCs w:val="28"/>
        </w:rPr>
        <w:object w:dxaOrig="200" w:dyaOrig="240">
          <v:shape id="_x0000_i1047" type="#_x0000_t75" style="width:10.2pt;height:12.15pt" o:ole="">
            <v:imagedata r:id="rId35" o:title=""/>
          </v:shape>
          <o:OLEObject Type="Embed" ProgID="Equation.DSMT4" ShapeID="_x0000_i1047" DrawAspect="Content" ObjectID="_1523440885" r:id="rId39"/>
        </w:object>
      </w:r>
      <w:r>
        <w:rPr>
          <w:rFonts w:ascii="Times New Roman" w:hAnsi="Times New Roman" w:cs="Times New Roman" w:hint="cs"/>
          <w:sz w:val="28"/>
          <w:szCs w:val="28"/>
          <w:rtl/>
        </w:rPr>
        <w:t xml:space="preserve"> נוכל להתאים מצולע מכוון: נתחיל לצייר אותו מנקודה </w:t>
      </w:r>
      <w:r>
        <w:rPr>
          <w:rFonts w:ascii="Times New Roman" w:hAnsi="Times New Roman" w:cs="Times New Roman" w:hint="cs"/>
          <w:sz w:val="28"/>
          <w:szCs w:val="28"/>
        </w:rPr>
        <w:t>O</w:t>
      </w:r>
      <w:r>
        <w:rPr>
          <w:rFonts w:ascii="Times New Roman" w:hAnsi="Times New Roman" w:cs="Times New Roman" w:hint="cs"/>
          <w:sz w:val="28"/>
          <w:szCs w:val="28"/>
          <w:rtl/>
        </w:rPr>
        <w:t xml:space="preserve">, וכאשר מקריאים את המילה משמאל לימין נצייר ווקטור שאת שמו מקריאים שמתחיל בנקודה שעצרנו בה. </w:t>
      </w:r>
      <w:r w:rsidR="00B60310">
        <w:rPr>
          <w:rFonts w:ascii="Times New Roman" w:hAnsi="Times New Roman" w:cs="Times New Roman" w:hint="cs"/>
          <w:sz w:val="28"/>
          <w:szCs w:val="28"/>
          <w:rtl/>
        </w:rPr>
        <w:t xml:space="preserve">כמובן שאם יש במילה אותה כמות של אותיות מכל סוג, אז אנחנו נחזור בסוף לנקודה </w:t>
      </w:r>
      <w:r w:rsidR="00B60310">
        <w:rPr>
          <w:rFonts w:ascii="Times New Roman" w:hAnsi="Times New Roman" w:cs="Times New Roman" w:hint="cs"/>
          <w:sz w:val="28"/>
          <w:szCs w:val="28"/>
        </w:rPr>
        <w:t>O</w:t>
      </w:r>
      <w:r w:rsidR="00B60310">
        <w:rPr>
          <w:rFonts w:ascii="Times New Roman" w:hAnsi="Times New Roman" w:cs="Times New Roman" w:hint="cs"/>
          <w:sz w:val="28"/>
          <w:szCs w:val="28"/>
          <w:rtl/>
        </w:rPr>
        <w:t xml:space="preserve"> מכיוון ש-</w:t>
      </w:r>
      <w:r w:rsidR="00B60310" w:rsidRPr="00B60310">
        <w:rPr>
          <w:rFonts w:ascii="Times New Roman" w:hAnsi="Times New Roman" w:cs="Times New Roman"/>
          <w:position w:val="-6"/>
          <w:sz w:val="28"/>
          <w:szCs w:val="28"/>
        </w:rPr>
        <w:object w:dxaOrig="1460" w:dyaOrig="380">
          <v:shape id="_x0000_i1048" type="#_x0000_t75" style="width:72.95pt;height:18.95pt" o:ole="">
            <v:imagedata r:id="rId40" o:title=""/>
          </v:shape>
          <o:OLEObject Type="Embed" ProgID="Equation.DSMT4" ShapeID="_x0000_i1048" DrawAspect="Content" ObjectID="_1523440886" r:id="rId41"/>
        </w:object>
      </w:r>
      <w:r w:rsidR="00B60310">
        <w:rPr>
          <w:rFonts w:ascii="Times New Roman" w:hAnsi="Times New Roman" w:cs="Times New Roman" w:hint="cs"/>
          <w:sz w:val="28"/>
          <w:szCs w:val="28"/>
          <w:rtl/>
        </w:rPr>
        <w:t>.</w:t>
      </w:r>
    </w:p>
    <w:p w:rsidR="00EE2F09" w:rsidRDefault="00B60310" w:rsidP="00B60310">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מילה ריקה מתאימה למצולע נקודתי, וכאשר מכניסים תת-מילה כמו בניסוח השאלה אז מוסיפים משולש למצולע. שטח מכוון עולה ב-</w:t>
      </w:r>
      <w:r w:rsidRPr="00B60310">
        <w:rPr>
          <w:rFonts w:ascii="Times New Roman" w:hAnsi="Times New Roman" w:cs="Times New Roman"/>
          <w:position w:val="-6"/>
          <w:sz w:val="28"/>
          <w:szCs w:val="28"/>
        </w:rPr>
        <w:object w:dxaOrig="200" w:dyaOrig="240">
          <v:shape id="_x0000_i1049" type="#_x0000_t75" style="width:10.2pt;height:12.15pt" o:ole="">
            <v:imagedata r:id="rId42" o:title=""/>
          </v:shape>
          <o:OLEObject Type="Embed" ProgID="Equation.DSMT4" ShapeID="_x0000_i1049" DrawAspect="Content" ObjectID="_1523440887" r:id="rId43"/>
        </w:object>
      </w:r>
      <w:r>
        <w:rPr>
          <w:rFonts w:ascii="Times New Roman" w:hAnsi="Times New Roman" w:cs="Times New Roman"/>
          <w:sz w:val="28"/>
          <w:szCs w:val="28"/>
          <w:rtl/>
        </w:rPr>
        <w:t xml:space="preserve"> </w:t>
      </w:r>
      <w:r>
        <w:rPr>
          <w:rFonts w:ascii="Times New Roman" w:hAnsi="Times New Roman" w:cs="Times New Roman" w:hint="cs"/>
          <w:sz w:val="28"/>
          <w:szCs w:val="28"/>
          <w:rtl/>
        </w:rPr>
        <w:t>עם כל מהלך מסוג ראשון, ומוקטן ב-</w:t>
      </w:r>
      <w:r w:rsidRPr="00B60310">
        <w:rPr>
          <w:rFonts w:ascii="Times New Roman" w:hAnsi="Times New Roman" w:cs="Times New Roman"/>
          <w:position w:val="-6"/>
          <w:sz w:val="28"/>
          <w:szCs w:val="28"/>
        </w:rPr>
        <w:object w:dxaOrig="200" w:dyaOrig="240">
          <v:shape id="_x0000_i1050" type="#_x0000_t75" style="width:10.2pt;height:12.15pt" o:ole="">
            <v:imagedata r:id="rId42" o:title=""/>
          </v:shape>
          <o:OLEObject Type="Embed" ProgID="Equation.DSMT4" ShapeID="_x0000_i1050" DrawAspect="Content" ObjectID="_1523440888" r:id="rId44"/>
        </w:object>
      </w:r>
      <w:r>
        <w:rPr>
          <w:rFonts w:ascii="Times New Roman" w:hAnsi="Times New Roman" w:cs="Times New Roman" w:hint="cs"/>
          <w:sz w:val="28"/>
          <w:szCs w:val="28"/>
          <w:rtl/>
        </w:rPr>
        <w:t xml:space="preserve"> עם כל מהלך מסוג שני. נשאר להראות, שאם המילה היא פלינדרום, אז שטח המכוון המתאים הוא 0.</w:t>
      </w:r>
    </w:p>
    <w:p w:rsidR="00B60310" w:rsidRPr="00EE2F09" w:rsidRDefault="00B60310" w:rsidP="00B60310">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פלינדרום, זה כאשר אם הולכים על המצולע מההתחלה או מהסוף, עושים אותם מהלכים רק בכיוון הפוך. לכן לפי הנוסחה לשטח מכוון של סכום לפי הצלעות, המחוברים מההתחלה ומהסוף מתקזזים והשטח המכוון יוצא 0 לכל פלינדרום. </w:t>
      </w:r>
    </w:p>
    <w:p w:rsidR="00E4646A" w:rsidRDefault="00EE2F09" w:rsidP="00EE2F09">
      <w:pPr>
        <w:pStyle w:val="a5"/>
        <w:bidi/>
        <w:ind w:left="0"/>
        <w:jc w:val="both"/>
        <w:rPr>
          <w:rFonts w:ascii="Times New Roman" w:hAnsi="Times New Roman" w:cs="Times New Roman" w:hint="cs"/>
          <w:sz w:val="28"/>
          <w:szCs w:val="28"/>
          <w:rtl/>
        </w:rPr>
      </w:pPr>
      <w:r w:rsidRPr="00EE2F09">
        <w:rPr>
          <w:rFonts w:ascii="Times New Roman" w:hAnsi="Times New Roman" w:cs="Times New Roman"/>
          <w:sz w:val="28"/>
          <w:szCs w:val="28"/>
          <w:rtl/>
        </w:rPr>
        <w:t xml:space="preserve"> </w:t>
      </w:r>
    </w:p>
    <w:p w:rsidR="00B60310" w:rsidRPr="00EE2F09" w:rsidRDefault="00B60310" w:rsidP="00B60310">
      <w:pPr>
        <w:pStyle w:val="a5"/>
        <w:bidi/>
        <w:ind w:left="0"/>
        <w:jc w:val="both"/>
        <w:rPr>
          <w:rFonts w:ascii="Times New Roman" w:hAnsi="Times New Roman" w:cs="Times New Roman"/>
          <w:sz w:val="28"/>
          <w:szCs w:val="28"/>
          <w:rtl/>
        </w:rPr>
      </w:pPr>
      <w:r w:rsidRPr="00B60310">
        <w:rPr>
          <w:rFonts w:ascii="Times New Roman" w:hAnsi="Times New Roman" w:cs="Times New Roman" w:hint="cs"/>
          <w:b/>
          <w:bCs/>
          <w:sz w:val="28"/>
          <w:szCs w:val="28"/>
          <w:rtl/>
        </w:rPr>
        <w:t>הערה.</w:t>
      </w:r>
      <w:r>
        <w:rPr>
          <w:rFonts w:ascii="Times New Roman" w:hAnsi="Times New Roman" w:cs="Times New Roman" w:hint="cs"/>
          <w:sz w:val="28"/>
          <w:szCs w:val="28"/>
          <w:rtl/>
        </w:rPr>
        <w:t xml:space="preserve"> בעצם אפשר לראות שאלה שתי הצגות שונות לאותו פתרון, כי עבור השטח המכוון ניתן לכתוב נוסחה באמצעות הווקטורים של הצלעות.</w:t>
      </w:r>
    </w:p>
    <w:sectPr w:rsidR="00B60310" w:rsidRPr="00EE2F09"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37E7C"/>
    <w:multiLevelType w:val="hybridMultilevel"/>
    <w:tmpl w:val="F5F0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8F282B"/>
    <w:rsid w:val="00026019"/>
    <w:rsid w:val="00100E89"/>
    <w:rsid w:val="001F5CB9"/>
    <w:rsid w:val="00211424"/>
    <w:rsid w:val="0023724F"/>
    <w:rsid w:val="002D47E9"/>
    <w:rsid w:val="002E1C5F"/>
    <w:rsid w:val="002E3B79"/>
    <w:rsid w:val="00331462"/>
    <w:rsid w:val="00400EAF"/>
    <w:rsid w:val="004808D6"/>
    <w:rsid w:val="00584F0D"/>
    <w:rsid w:val="005B1899"/>
    <w:rsid w:val="005F27EB"/>
    <w:rsid w:val="00635CFB"/>
    <w:rsid w:val="00725EBE"/>
    <w:rsid w:val="0075472F"/>
    <w:rsid w:val="007D57BF"/>
    <w:rsid w:val="007E1131"/>
    <w:rsid w:val="007F3729"/>
    <w:rsid w:val="00814074"/>
    <w:rsid w:val="008D24AF"/>
    <w:rsid w:val="008F282B"/>
    <w:rsid w:val="0092273F"/>
    <w:rsid w:val="009F4E42"/>
    <w:rsid w:val="00A42703"/>
    <w:rsid w:val="00A60042"/>
    <w:rsid w:val="00AA6B1F"/>
    <w:rsid w:val="00B577FC"/>
    <w:rsid w:val="00B60310"/>
    <w:rsid w:val="00B714FA"/>
    <w:rsid w:val="00B76F12"/>
    <w:rsid w:val="00CD66B4"/>
    <w:rsid w:val="00E4646A"/>
    <w:rsid w:val="00E475C7"/>
    <w:rsid w:val="00EC2671"/>
    <w:rsid w:val="00EE2F09"/>
    <w:rsid w:val="00EE561F"/>
    <w:rsid w:val="00F7765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link w:val="a6"/>
    <w:uiPriority w:val="34"/>
    <w:qFormat/>
    <w:rsid w:val="00E4646A"/>
    <w:pPr>
      <w:spacing w:after="160" w:line="259" w:lineRule="auto"/>
      <w:ind w:left="720"/>
      <w:contextualSpacing/>
    </w:pPr>
  </w:style>
  <w:style w:type="paragraph" w:customStyle="1" w:styleId="MTDisplayEquation">
    <w:name w:val="MTDisplayEquation"/>
    <w:basedOn w:val="a5"/>
    <w:next w:val="a"/>
    <w:link w:val="MTDisplayEquation0"/>
    <w:rsid w:val="00EE2F09"/>
    <w:pPr>
      <w:tabs>
        <w:tab w:val="center" w:pos="4680"/>
        <w:tab w:val="right" w:pos="9360"/>
      </w:tabs>
      <w:bidi/>
      <w:ind w:left="0"/>
      <w:jc w:val="both"/>
    </w:pPr>
    <w:rPr>
      <w:rFonts w:ascii="Times New Roman" w:hAnsi="Times New Roman" w:cs="Times New Roman"/>
      <w:sz w:val="28"/>
      <w:szCs w:val="28"/>
    </w:rPr>
  </w:style>
  <w:style w:type="character" w:customStyle="1" w:styleId="a6">
    <w:name w:val="פיסקת רשימה תו"/>
    <w:basedOn w:val="a0"/>
    <w:link w:val="a5"/>
    <w:uiPriority w:val="34"/>
    <w:rsid w:val="00EE2F09"/>
    <w:rPr>
      <w:sz w:val="22"/>
      <w:szCs w:val="22"/>
    </w:rPr>
  </w:style>
  <w:style w:type="character" w:customStyle="1" w:styleId="MTDisplayEquation0">
    <w:name w:val="MTDisplayEquation תו"/>
    <w:basedOn w:val="a6"/>
    <w:link w:val="MTDisplayEquation"/>
    <w:rsid w:val="00EE2F09"/>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oleObject" Target="embeddings/oleObject14.bin"/><Relationship Id="rId39" Type="http://schemas.openxmlformats.org/officeDocument/2006/relationships/oleObject" Target="embeddings/oleObject23.bin"/><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oleObject" Target="embeddings/oleObject19.bin"/><Relationship Id="rId42" Type="http://schemas.openxmlformats.org/officeDocument/2006/relationships/image" Target="media/image14.wmf"/><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3.bin"/><Relationship Id="rId33" Type="http://schemas.openxmlformats.org/officeDocument/2006/relationships/image" Target="media/image11.wmf"/><Relationship Id="rId38" Type="http://schemas.openxmlformats.org/officeDocument/2006/relationships/oleObject" Target="embeddings/oleObject22.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9.wmf"/><Relationship Id="rId41" Type="http://schemas.openxmlformats.org/officeDocument/2006/relationships/oleObject" Target="embeddings/oleObject24.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oleObject" Target="embeddings/oleObject12.bin"/><Relationship Id="rId32" Type="http://schemas.openxmlformats.org/officeDocument/2006/relationships/oleObject" Target="embeddings/oleObject18.bin"/><Relationship Id="rId37" Type="http://schemas.openxmlformats.org/officeDocument/2006/relationships/oleObject" Target="embeddings/oleObject21.bin"/><Relationship Id="rId40" Type="http://schemas.openxmlformats.org/officeDocument/2006/relationships/image" Target="media/image13.wmf"/><Relationship Id="rId45"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openxmlformats.org/officeDocument/2006/relationships/oleObject" Target="embeddings/oleObject16.bin"/><Relationship Id="rId36" Type="http://schemas.openxmlformats.org/officeDocument/2006/relationships/oleObject" Target="embeddings/oleObject20.bin"/><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image" Target="media/image10.wmf"/><Relationship Id="rId44" Type="http://schemas.openxmlformats.org/officeDocument/2006/relationships/oleObject" Target="embeddings/oleObject26.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oleObject" Target="embeddings/oleObject10.bin"/><Relationship Id="rId27" Type="http://schemas.openxmlformats.org/officeDocument/2006/relationships/oleObject" Target="embeddings/oleObject15.bin"/><Relationship Id="rId30" Type="http://schemas.openxmlformats.org/officeDocument/2006/relationships/oleObject" Target="embeddings/oleObject17.bin"/><Relationship Id="rId35" Type="http://schemas.openxmlformats.org/officeDocument/2006/relationships/image" Target="media/image12.wmf"/><Relationship Id="rId43"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504</Words>
  <Characters>2521</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4</cp:revision>
  <dcterms:created xsi:type="dcterms:W3CDTF">2016-03-08T13:15:00Z</dcterms:created>
  <dcterms:modified xsi:type="dcterms:W3CDTF">2016-04-29T09:27:00Z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